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3444C2" w14:textId="6B3A4278" w:rsidR="00F95951" w:rsidRDefault="00F95951" w:rsidP="00F95951">
      <w:pPr>
        <w:pStyle w:val="BodyText"/>
        <w:rPr>
          <w:b/>
        </w:rPr>
      </w:pPr>
    </w:p>
    <w:p w14:paraId="79940326" w14:textId="77777777" w:rsidR="00BD2818" w:rsidRDefault="00BD2818" w:rsidP="00F95951">
      <w:pPr>
        <w:pStyle w:val="BodyText"/>
        <w:rPr>
          <w:b/>
        </w:rPr>
      </w:pPr>
    </w:p>
    <w:p w14:paraId="450095B4" w14:textId="465067C8" w:rsidR="00033536" w:rsidRDefault="00F95951" w:rsidP="00F74A57">
      <w:pPr>
        <w:pStyle w:val="BodyText"/>
      </w:pPr>
      <w:r w:rsidRPr="00F95951">
        <w:rPr>
          <w:b/>
        </w:rPr>
        <w:t>Important</w:t>
      </w:r>
      <w:r>
        <w:t>: These questions do not completely cover all the material you will</w:t>
      </w:r>
      <w:r w:rsidR="00F57676">
        <w:t xml:space="preserve"> be responsible for on the exam</w:t>
      </w:r>
      <w:r w:rsidR="000F1B20">
        <w:t xml:space="preserve"> </w:t>
      </w:r>
    </w:p>
    <w:p w14:paraId="427C0384" w14:textId="77777777" w:rsidR="008902AA" w:rsidRDefault="00094BE7" w:rsidP="00066DF6">
      <w:pPr>
        <w:pStyle w:val="ListNumber"/>
      </w:pPr>
      <w:r>
        <w:t xml:space="preserve">At time </w:t>
      </w:r>
      <w:r w:rsidR="003D2B38">
        <w:t>20</w:t>
      </w:r>
      <w:r>
        <w:t xml:space="preserve">.0 the value of a </w:t>
      </w:r>
      <w:r w:rsidR="00C73A29">
        <w:t xml:space="preserve">(time-varying) </w:t>
      </w:r>
      <w:r>
        <w:t xml:space="preserve">state variable </w:t>
      </w:r>
      <w:r w:rsidRPr="00094BE7">
        <w:rPr>
          <w:i/>
        </w:rPr>
        <w:t>X</w:t>
      </w:r>
      <w:r>
        <w:t xml:space="preserve"> is </w:t>
      </w:r>
      <w:r w:rsidR="003D2B38">
        <w:t>4</w:t>
      </w:r>
      <w:r>
        <w:t xml:space="preserve">, and </w:t>
      </w:r>
      <w:r w:rsidR="005044BB">
        <w:t>its</w:t>
      </w:r>
      <w:r>
        <w:t xml:space="preserve"> time-</w:t>
      </w:r>
      <w:r w:rsidR="00CD2F66">
        <w:t xml:space="preserve">varying </w:t>
      </w:r>
      <w:r w:rsidR="004539FF">
        <w:t>average is 9.2</w:t>
      </w:r>
      <w:r w:rsidR="003D2B38">
        <w:t>.  At time 25.0</w:t>
      </w:r>
      <w:r>
        <w:t xml:space="preserve"> </w:t>
      </w:r>
      <w:r w:rsidRPr="00094BE7">
        <w:rPr>
          <w:i/>
        </w:rPr>
        <w:t>X</w:t>
      </w:r>
      <w:r>
        <w:t xml:space="preserve"> undergoes a state tran</w:t>
      </w:r>
      <w:r w:rsidR="003D2B38">
        <w:t>sition from 4</w:t>
      </w:r>
      <w:r w:rsidR="00940037">
        <w:t xml:space="preserve"> to </w:t>
      </w:r>
      <w:r w:rsidR="003D2B38">
        <w:t>3</w:t>
      </w:r>
      <w:r w:rsidR="005E3D6B">
        <w:t>, and has no other state transitions in between</w:t>
      </w:r>
      <w:r>
        <w:t>.  What is the new value of the time-</w:t>
      </w:r>
      <w:r w:rsidR="00F52935">
        <w:t>varying</w:t>
      </w:r>
      <w:r>
        <w:t xml:space="preserve"> mean of </w:t>
      </w:r>
      <w:r w:rsidRPr="00094BE7">
        <w:rPr>
          <w:i/>
        </w:rPr>
        <w:t>X</w:t>
      </w:r>
      <w:r w:rsidR="00CA0F5C">
        <w:t xml:space="preserve"> at time </w:t>
      </w:r>
      <w:r w:rsidR="00131E52">
        <w:t>25.0</w:t>
      </w:r>
      <w:r w:rsidR="00CA0F5C">
        <w:t>?</w:t>
      </w:r>
      <w:r w:rsidR="00DD269F">
        <w:t xml:space="preserve">  Show your work.</w:t>
      </w:r>
    </w:p>
    <w:p w14:paraId="2A9FB2B9" w14:textId="73F41B51" w:rsidR="00033536" w:rsidRDefault="00D0611C" w:rsidP="00066DF6">
      <w:pPr>
        <w:pStyle w:val="ListNumber"/>
      </w:pPr>
      <w:r>
        <w:t xml:space="preserve">Suppose the state variable </w:t>
      </w:r>
      <w:r w:rsidRPr="00D0611C">
        <w:rPr>
          <w:i/>
        </w:rPr>
        <w:t>X</w:t>
      </w:r>
      <w:r>
        <w:t xml:space="preserve"> in the previous question represents the number in a system.  </w:t>
      </w:r>
      <w:r w:rsidR="00E82D19">
        <w:t>Does Little’s formula hold</w:t>
      </w:r>
      <w:r>
        <w:t xml:space="preserve"> for </w:t>
      </w:r>
      <w:r w:rsidRPr="00D0611C">
        <w:rPr>
          <w:i/>
        </w:rPr>
        <w:t>X</w:t>
      </w:r>
      <w:r>
        <w:t xml:space="preserve"> at </w:t>
      </w:r>
      <w:r w:rsidR="009B011E">
        <w:t>time 25.0</w:t>
      </w:r>
      <w:r>
        <w:t>?  Justify your answer.</w:t>
      </w:r>
    </w:p>
    <w:p w14:paraId="4B983FE5" w14:textId="77777777" w:rsidR="00033536" w:rsidRDefault="00B50E98" w:rsidP="005C6A7D">
      <w:pPr>
        <w:pStyle w:val="ListNumber"/>
      </w:pPr>
      <w:r>
        <w:t>The</w:t>
      </w:r>
      <w:r w:rsidR="005C6A7D">
        <w:t xml:space="preserve"> Event List for a Multiple Server Queue</w:t>
      </w:r>
      <w:r>
        <w:t xml:space="preserve"> is in the following state </w:t>
      </w:r>
      <w:r w:rsidR="008564F2">
        <w:t xml:space="preserve">just </w:t>
      </w:r>
      <w:r w:rsidR="005B46B4">
        <w:t>after an event has just been processed</w:t>
      </w:r>
      <w:r w:rsidR="00DC5641">
        <w:t xml:space="preserve"> </w:t>
      </w:r>
      <w:r w:rsidR="00295E13">
        <w:t xml:space="preserve">(The Event </w:t>
      </w:r>
      <w:r w:rsidR="00D20322">
        <w:t>Graph</w:t>
      </w:r>
      <w:r w:rsidR="00295E13">
        <w:t xml:space="preserve"> </w:t>
      </w:r>
      <w:r w:rsidR="00354EF1">
        <w:t xml:space="preserve">model </w:t>
      </w:r>
      <w:r w:rsidR="00295E13">
        <w:t xml:space="preserve">for a Multiple Server Queue is shown </w:t>
      </w:r>
      <w:r w:rsidR="0004478D">
        <w:t>on</w:t>
      </w:r>
      <w:r w:rsidR="00295E13">
        <w:t xml:space="preserve"> </w:t>
      </w:r>
      <w:r w:rsidR="002F071E">
        <w:t xml:space="preserve">the following </w:t>
      </w:r>
      <w:r w:rsidR="00295E13">
        <w:t>page)</w:t>
      </w:r>
      <w:r w:rsidR="005C6A7D">
        <w:t>:</w:t>
      </w:r>
    </w:p>
    <w:tbl>
      <w:tblPr>
        <w:tblW w:w="0" w:type="auto"/>
        <w:jc w:val="center"/>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056"/>
        <w:gridCol w:w="1056"/>
        <w:gridCol w:w="403"/>
        <w:gridCol w:w="350"/>
        <w:gridCol w:w="516"/>
        <w:gridCol w:w="1389"/>
      </w:tblGrid>
      <w:tr w:rsidR="003D6449" w:rsidRPr="00E303DE" w14:paraId="4B9B4449" w14:textId="77777777" w:rsidTr="00E303DE">
        <w:trPr>
          <w:jc w:val="center"/>
        </w:trPr>
        <w:tc>
          <w:tcPr>
            <w:tcW w:w="0" w:type="auto"/>
            <w:tcBorders>
              <w:top w:val="single" w:sz="4" w:space="0" w:color="auto"/>
              <w:bottom w:val="single" w:sz="4" w:space="0" w:color="auto"/>
            </w:tcBorders>
          </w:tcPr>
          <w:p w14:paraId="2AD8021E" w14:textId="77777777" w:rsidR="003D6449" w:rsidRPr="00E303DE" w:rsidRDefault="003D6449" w:rsidP="00E303DE">
            <w:pPr>
              <w:pStyle w:val="ListContinue"/>
              <w:spacing w:before="0" w:after="0"/>
              <w:ind w:left="0"/>
              <w:jc w:val="right"/>
              <w:rPr>
                <w:b/>
              </w:rPr>
            </w:pPr>
            <w:r w:rsidRPr="00E303DE">
              <w:rPr>
                <w:b/>
              </w:rPr>
              <w:t xml:space="preserve">Current </w:t>
            </w:r>
            <w:r w:rsidRPr="00E303DE">
              <w:rPr>
                <w:b/>
              </w:rPr>
              <w:br/>
              <w:t>Time</w:t>
            </w:r>
          </w:p>
        </w:tc>
        <w:tc>
          <w:tcPr>
            <w:tcW w:w="0" w:type="auto"/>
            <w:tcBorders>
              <w:top w:val="single" w:sz="4" w:space="0" w:color="auto"/>
              <w:bottom w:val="single" w:sz="4" w:space="0" w:color="auto"/>
            </w:tcBorders>
          </w:tcPr>
          <w:p w14:paraId="3BD60F24" w14:textId="77777777" w:rsidR="003D6449" w:rsidRPr="00E303DE" w:rsidRDefault="003D6449" w:rsidP="00E303DE">
            <w:pPr>
              <w:pStyle w:val="ListContinue"/>
              <w:spacing w:before="0" w:after="0"/>
              <w:ind w:left="0"/>
              <w:jc w:val="right"/>
              <w:rPr>
                <w:b/>
              </w:rPr>
            </w:pPr>
            <w:r w:rsidRPr="00E303DE">
              <w:rPr>
                <w:b/>
              </w:rPr>
              <w:t>Current</w:t>
            </w:r>
            <w:r w:rsidRPr="00E303DE">
              <w:rPr>
                <w:b/>
              </w:rPr>
              <w:br/>
              <w:t>Event</w:t>
            </w:r>
          </w:p>
        </w:tc>
        <w:tc>
          <w:tcPr>
            <w:tcW w:w="0" w:type="auto"/>
            <w:tcBorders>
              <w:top w:val="single" w:sz="4" w:space="0" w:color="auto"/>
              <w:bottom w:val="single" w:sz="4" w:space="0" w:color="auto"/>
            </w:tcBorders>
          </w:tcPr>
          <w:p w14:paraId="1E0FB48B" w14:textId="77777777" w:rsidR="003D6449" w:rsidRPr="00E303DE" w:rsidRDefault="003D6449" w:rsidP="00E303DE">
            <w:pPr>
              <w:pStyle w:val="ListContinue"/>
              <w:spacing w:before="0" w:after="0"/>
              <w:ind w:left="0"/>
              <w:jc w:val="right"/>
              <w:rPr>
                <w:b/>
              </w:rPr>
            </w:pPr>
            <w:r w:rsidRPr="00E303DE">
              <w:rPr>
                <w:b/>
              </w:rPr>
              <w:br/>
              <w:t>Q</w:t>
            </w:r>
          </w:p>
        </w:tc>
        <w:tc>
          <w:tcPr>
            <w:tcW w:w="0" w:type="auto"/>
            <w:tcBorders>
              <w:top w:val="single" w:sz="4" w:space="0" w:color="auto"/>
              <w:bottom w:val="single" w:sz="4" w:space="0" w:color="auto"/>
              <w:right w:val="single" w:sz="4" w:space="0" w:color="auto"/>
            </w:tcBorders>
          </w:tcPr>
          <w:p w14:paraId="5B8DF184" w14:textId="77777777" w:rsidR="003D6449" w:rsidRPr="00E303DE" w:rsidRDefault="003D6449" w:rsidP="00E303DE">
            <w:pPr>
              <w:pStyle w:val="ListContinue"/>
              <w:spacing w:before="0" w:after="0"/>
              <w:ind w:left="0"/>
              <w:jc w:val="right"/>
              <w:rPr>
                <w:b/>
              </w:rPr>
            </w:pPr>
            <w:r w:rsidRPr="00E303DE">
              <w:rPr>
                <w:b/>
              </w:rPr>
              <w:br/>
              <w:t>S</w:t>
            </w:r>
          </w:p>
        </w:tc>
        <w:tc>
          <w:tcPr>
            <w:tcW w:w="0" w:type="auto"/>
            <w:gridSpan w:val="2"/>
            <w:tcBorders>
              <w:top w:val="single" w:sz="4" w:space="0" w:color="auto"/>
              <w:left w:val="single" w:sz="4" w:space="0" w:color="auto"/>
              <w:bottom w:val="single" w:sz="4" w:space="0" w:color="auto"/>
            </w:tcBorders>
          </w:tcPr>
          <w:p w14:paraId="6F77378E" w14:textId="77777777" w:rsidR="003D6449" w:rsidRPr="00E303DE" w:rsidRDefault="003D6449" w:rsidP="00E303DE">
            <w:pPr>
              <w:pStyle w:val="ListContinue"/>
              <w:spacing w:before="0" w:after="0"/>
              <w:ind w:left="0"/>
              <w:rPr>
                <w:b/>
              </w:rPr>
            </w:pPr>
            <w:r w:rsidRPr="00E303DE">
              <w:rPr>
                <w:b/>
              </w:rPr>
              <w:br/>
              <w:t>Event List</w:t>
            </w:r>
          </w:p>
        </w:tc>
      </w:tr>
      <w:tr w:rsidR="003D5BDD" w14:paraId="0E974099" w14:textId="77777777" w:rsidTr="00E303DE">
        <w:trPr>
          <w:jc w:val="center"/>
        </w:trPr>
        <w:tc>
          <w:tcPr>
            <w:tcW w:w="0" w:type="auto"/>
            <w:tcBorders>
              <w:top w:val="single" w:sz="4" w:space="0" w:color="auto"/>
            </w:tcBorders>
          </w:tcPr>
          <w:p w14:paraId="1E978E8C" w14:textId="77777777" w:rsidR="003D5BDD" w:rsidRPr="00E303DE" w:rsidRDefault="003D5BDD" w:rsidP="00E303DE">
            <w:pPr>
              <w:pStyle w:val="ListContinue"/>
              <w:spacing w:before="0" w:after="0"/>
              <w:ind w:left="0"/>
              <w:jc w:val="right"/>
              <w:rPr>
                <w:i/>
              </w:rPr>
            </w:pPr>
            <w:r w:rsidRPr="00E303DE">
              <w:rPr>
                <w:i/>
              </w:rPr>
              <w:t>????</w:t>
            </w:r>
          </w:p>
        </w:tc>
        <w:tc>
          <w:tcPr>
            <w:tcW w:w="0" w:type="auto"/>
            <w:tcBorders>
              <w:top w:val="single" w:sz="4" w:space="0" w:color="auto"/>
            </w:tcBorders>
          </w:tcPr>
          <w:p w14:paraId="37444529" w14:textId="77777777" w:rsidR="003D5BDD" w:rsidRDefault="003D5BDD" w:rsidP="00E303DE">
            <w:pPr>
              <w:pStyle w:val="ListContinue"/>
              <w:spacing w:before="0" w:after="0"/>
              <w:ind w:left="0"/>
              <w:jc w:val="right"/>
            </w:pPr>
            <w:r>
              <w:t>?????</w:t>
            </w:r>
          </w:p>
        </w:tc>
        <w:tc>
          <w:tcPr>
            <w:tcW w:w="0" w:type="auto"/>
            <w:tcBorders>
              <w:top w:val="single" w:sz="4" w:space="0" w:color="auto"/>
            </w:tcBorders>
          </w:tcPr>
          <w:p w14:paraId="511E077E" w14:textId="77777777" w:rsidR="003D5BDD" w:rsidRDefault="003D5BDD" w:rsidP="00E303DE">
            <w:pPr>
              <w:pStyle w:val="ListContinue"/>
              <w:spacing w:before="0" w:after="0"/>
              <w:ind w:left="0"/>
              <w:jc w:val="right"/>
            </w:pPr>
            <w:r>
              <w:t>1</w:t>
            </w:r>
          </w:p>
        </w:tc>
        <w:tc>
          <w:tcPr>
            <w:tcW w:w="0" w:type="auto"/>
            <w:tcBorders>
              <w:top w:val="single" w:sz="4" w:space="0" w:color="auto"/>
              <w:right w:val="single" w:sz="4" w:space="0" w:color="auto"/>
            </w:tcBorders>
          </w:tcPr>
          <w:p w14:paraId="08123F33" w14:textId="77777777" w:rsidR="003D5BDD" w:rsidRDefault="003D5BDD" w:rsidP="00E303DE">
            <w:pPr>
              <w:pStyle w:val="ListContinue"/>
              <w:spacing w:before="0" w:after="0"/>
              <w:ind w:left="0"/>
              <w:jc w:val="right"/>
            </w:pPr>
            <w:r>
              <w:t>2</w:t>
            </w:r>
          </w:p>
        </w:tc>
        <w:tc>
          <w:tcPr>
            <w:tcW w:w="0" w:type="auto"/>
            <w:tcBorders>
              <w:top w:val="single" w:sz="4" w:space="0" w:color="auto"/>
              <w:left w:val="single" w:sz="4" w:space="0" w:color="auto"/>
              <w:bottom w:val="nil"/>
            </w:tcBorders>
            <w:vAlign w:val="bottom"/>
          </w:tcPr>
          <w:p w14:paraId="3F0F3383" w14:textId="77777777" w:rsidR="003D5BDD" w:rsidRDefault="003D5BDD" w:rsidP="00E303DE">
            <w:pPr>
              <w:pStyle w:val="ListContinue"/>
              <w:spacing w:before="0" w:after="0"/>
              <w:ind w:left="0"/>
              <w:jc w:val="right"/>
            </w:pPr>
            <w:r>
              <w:t>3.5</w:t>
            </w:r>
          </w:p>
        </w:tc>
        <w:tc>
          <w:tcPr>
            <w:tcW w:w="0" w:type="auto"/>
            <w:tcBorders>
              <w:top w:val="single" w:sz="4" w:space="0" w:color="auto"/>
              <w:bottom w:val="nil"/>
            </w:tcBorders>
            <w:vAlign w:val="bottom"/>
          </w:tcPr>
          <w:p w14:paraId="4537F3F8" w14:textId="77777777" w:rsidR="003D5BDD" w:rsidRDefault="003D5BDD" w:rsidP="00E303DE">
            <w:pPr>
              <w:pStyle w:val="ListContinue"/>
              <w:spacing w:before="0" w:after="0"/>
              <w:ind w:left="0"/>
            </w:pPr>
            <w:r>
              <w:t>StartService</w:t>
            </w:r>
          </w:p>
        </w:tc>
      </w:tr>
      <w:tr w:rsidR="003D5BDD" w14:paraId="063F18C6" w14:textId="77777777" w:rsidTr="00E303DE">
        <w:trPr>
          <w:jc w:val="center"/>
        </w:trPr>
        <w:tc>
          <w:tcPr>
            <w:tcW w:w="0" w:type="auto"/>
          </w:tcPr>
          <w:p w14:paraId="5B95D657" w14:textId="77777777" w:rsidR="003D5BDD" w:rsidRPr="00E303DE" w:rsidRDefault="003D5BDD" w:rsidP="00E303DE">
            <w:pPr>
              <w:pStyle w:val="ListContinue"/>
              <w:spacing w:before="0" w:after="0"/>
              <w:ind w:left="0"/>
              <w:jc w:val="right"/>
              <w:rPr>
                <w:i/>
              </w:rPr>
            </w:pPr>
          </w:p>
        </w:tc>
        <w:tc>
          <w:tcPr>
            <w:tcW w:w="0" w:type="auto"/>
          </w:tcPr>
          <w:p w14:paraId="1E4CC09E" w14:textId="77777777" w:rsidR="003D5BDD" w:rsidRDefault="003D5BDD" w:rsidP="00E303DE">
            <w:pPr>
              <w:pStyle w:val="ListContinue"/>
              <w:spacing w:before="0" w:after="0"/>
              <w:ind w:left="0"/>
              <w:jc w:val="right"/>
            </w:pPr>
          </w:p>
        </w:tc>
        <w:tc>
          <w:tcPr>
            <w:tcW w:w="0" w:type="auto"/>
          </w:tcPr>
          <w:p w14:paraId="01862E4A" w14:textId="77777777" w:rsidR="003D5BDD" w:rsidRDefault="003D5BDD" w:rsidP="00E303DE">
            <w:pPr>
              <w:pStyle w:val="ListContinue"/>
              <w:spacing w:before="0" w:after="0"/>
              <w:ind w:left="0"/>
              <w:jc w:val="right"/>
            </w:pPr>
          </w:p>
        </w:tc>
        <w:tc>
          <w:tcPr>
            <w:tcW w:w="0" w:type="auto"/>
            <w:tcBorders>
              <w:right w:val="single" w:sz="4" w:space="0" w:color="auto"/>
            </w:tcBorders>
          </w:tcPr>
          <w:p w14:paraId="13AA8BE7" w14:textId="77777777" w:rsidR="003D5BDD" w:rsidRDefault="003D5BDD" w:rsidP="00E303DE">
            <w:pPr>
              <w:pStyle w:val="ListContinue"/>
              <w:spacing w:before="0" w:after="0"/>
              <w:ind w:left="0"/>
              <w:jc w:val="right"/>
            </w:pPr>
          </w:p>
        </w:tc>
        <w:tc>
          <w:tcPr>
            <w:tcW w:w="0" w:type="auto"/>
            <w:tcBorders>
              <w:top w:val="nil"/>
              <w:left w:val="single" w:sz="4" w:space="0" w:color="auto"/>
              <w:bottom w:val="nil"/>
            </w:tcBorders>
            <w:vAlign w:val="bottom"/>
          </w:tcPr>
          <w:p w14:paraId="10C5C72F" w14:textId="77777777" w:rsidR="003D5BDD" w:rsidRDefault="003D5BDD" w:rsidP="00E303DE">
            <w:pPr>
              <w:pStyle w:val="ListContinue"/>
              <w:spacing w:before="0" w:after="0"/>
              <w:ind w:left="0"/>
              <w:jc w:val="right"/>
            </w:pPr>
            <w:r>
              <w:t>7.1</w:t>
            </w:r>
          </w:p>
        </w:tc>
        <w:tc>
          <w:tcPr>
            <w:tcW w:w="0" w:type="auto"/>
            <w:tcBorders>
              <w:top w:val="nil"/>
              <w:bottom w:val="nil"/>
            </w:tcBorders>
            <w:vAlign w:val="bottom"/>
          </w:tcPr>
          <w:p w14:paraId="0E76FFC6" w14:textId="5CD4986E" w:rsidR="003D5BDD" w:rsidRDefault="00045F8B" w:rsidP="00E303DE">
            <w:pPr>
              <w:pStyle w:val="ListContinue"/>
              <w:spacing w:before="0" w:after="0"/>
              <w:ind w:left="0"/>
            </w:pPr>
            <w:r>
              <w:t>Arrival</w:t>
            </w:r>
          </w:p>
        </w:tc>
      </w:tr>
      <w:tr w:rsidR="003D5BDD" w14:paraId="6D502DCC" w14:textId="77777777" w:rsidTr="00E303DE">
        <w:trPr>
          <w:jc w:val="center"/>
        </w:trPr>
        <w:tc>
          <w:tcPr>
            <w:tcW w:w="0" w:type="auto"/>
          </w:tcPr>
          <w:p w14:paraId="3DA62ADA" w14:textId="77777777" w:rsidR="003D5BDD" w:rsidRPr="00E303DE" w:rsidRDefault="003D5BDD" w:rsidP="00E303DE">
            <w:pPr>
              <w:pStyle w:val="ListContinue"/>
              <w:spacing w:before="0" w:after="0"/>
              <w:ind w:left="0"/>
              <w:jc w:val="right"/>
              <w:rPr>
                <w:i/>
              </w:rPr>
            </w:pPr>
          </w:p>
        </w:tc>
        <w:tc>
          <w:tcPr>
            <w:tcW w:w="0" w:type="auto"/>
          </w:tcPr>
          <w:p w14:paraId="2AC6B0E5" w14:textId="77777777" w:rsidR="003D5BDD" w:rsidRDefault="003D5BDD" w:rsidP="00E303DE">
            <w:pPr>
              <w:pStyle w:val="ListContinue"/>
              <w:spacing w:before="0" w:after="0"/>
              <w:ind w:left="0"/>
              <w:jc w:val="right"/>
            </w:pPr>
          </w:p>
        </w:tc>
        <w:tc>
          <w:tcPr>
            <w:tcW w:w="0" w:type="auto"/>
          </w:tcPr>
          <w:p w14:paraId="237D0C1F" w14:textId="77777777" w:rsidR="003D5BDD" w:rsidRDefault="003D5BDD" w:rsidP="00E303DE">
            <w:pPr>
              <w:pStyle w:val="ListContinue"/>
              <w:spacing w:before="0" w:after="0"/>
              <w:ind w:left="0"/>
              <w:jc w:val="right"/>
            </w:pPr>
          </w:p>
        </w:tc>
        <w:tc>
          <w:tcPr>
            <w:tcW w:w="0" w:type="auto"/>
            <w:tcBorders>
              <w:right w:val="single" w:sz="4" w:space="0" w:color="auto"/>
            </w:tcBorders>
          </w:tcPr>
          <w:p w14:paraId="0F46CD51" w14:textId="77777777" w:rsidR="003D5BDD" w:rsidRDefault="003D5BDD" w:rsidP="00E303DE">
            <w:pPr>
              <w:pStyle w:val="ListContinue"/>
              <w:spacing w:before="0" w:after="0"/>
              <w:ind w:left="0"/>
              <w:jc w:val="right"/>
            </w:pPr>
          </w:p>
        </w:tc>
        <w:tc>
          <w:tcPr>
            <w:tcW w:w="0" w:type="auto"/>
            <w:tcBorders>
              <w:top w:val="nil"/>
              <w:left w:val="single" w:sz="4" w:space="0" w:color="auto"/>
              <w:bottom w:val="nil"/>
            </w:tcBorders>
            <w:vAlign w:val="bottom"/>
          </w:tcPr>
          <w:p w14:paraId="2A3F5DEA" w14:textId="77777777" w:rsidR="003D5BDD" w:rsidRDefault="003D5BDD" w:rsidP="00E303DE">
            <w:pPr>
              <w:pStyle w:val="ListContinue"/>
              <w:spacing w:before="0" w:after="0"/>
              <w:ind w:left="0"/>
              <w:jc w:val="right"/>
            </w:pPr>
            <w:r>
              <w:t>8.0</w:t>
            </w:r>
          </w:p>
        </w:tc>
        <w:tc>
          <w:tcPr>
            <w:tcW w:w="0" w:type="auto"/>
            <w:tcBorders>
              <w:top w:val="nil"/>
              <w:bottom w:val="nil"/>
            </w:tcBorders>
            <w:vAlign w:val="bottom"/>
          </w:tcPr>
          <w:p w14:paraId="5C02AA68" w14:textId="10BDCFAB" w:rsidR="003D5BDD" w:rsidRDefault="00045F8B" w:rsidP="00E303DE">
            <w:pPr>
              <w:pStyle w:val="ListContinue"/>
              <w:spacing w:before="0" w:after="0"/>
              <w:ind w:left="0"/>
            </w:pPr>
            <w:r>
              <w:t>EndService</w:t>
            </w:r>
          </w:p>
        </w:tc>
      </w:tr>
      <w:tr w:rsidR="003D5BDD" w14:paraId="2B9B2047" w14:textId="77777777" w:rsidTr="00E303DE">
        <w:trPr>
          <w:jc w:val="center"/>
        </w:trPr>
        <w:tc>
          <w:tcPr>
            <w:tcW w:w="0" w:type="auto"/>
          </w:tcPr>
          <w:p w14:paraId="37F9D908" w14:textId="77777777" w:rsidR="003D5BDD" w:rsidRPr="00E303DE" w:rsidRDefault="003D5BDD" w:rsidP="00E303DE">
            <w:pPr>
              <w:pStyle w:val="ListContinue"/>
              <w:spacing w:before="0" w:after="0"/>
              <w:ind w:left="0"/>
              <w:jc w:val="right"/>
              <w:rPr>
                <w:i/>
              </w:rPr>
            </w:pPr>
          </w:p>
        </w:tc>
        <w:tc>
          <w:tcPr>
            <w:tcW w:w="0" w:type="auto"/>
          </w:tcPr>
          <w:p w14:paraId="0707CD5E" w14:textId="77777777" w:rsidR="003D5BDD" w:rsidRDefault="003D5BDD" w:rsidP="00E303DE">
            <w:pPr>
              <w:pStyle w:val="ListContinue"/>
              <w:spacing w:before="0" w:after="0"/>
              <w:ind w:left="0"/>
              <w:jc w:val="right"/>
            </w:pPr>
          </w:p>
        </w:tc>
        <w:tc>
          <w:tcPr>
            <w:tcW w:w="0" w:type="auto"/>
          </w:tcPr>
          <w:p w14:paraId="515E513C" w14:textId="77777777" w:rsidR="003D5BDD" w:rsidRDefault="003D5BDD" w:rsidP="00E303DE">
            <w:pPr>
              <w:pStyle w:val="ListContinue"/>
              <w:spacing w:before="0" w:after="0"/>
              <w:ind w:left="0"/>
              <w:jc w:val="right"/>
            </w:pPr>
          </w:p>
        </w:tc>
        <w:tc>
          <w:tcPr>
            <w:tcW w:w="0" w:type="auto"/>
            <w:tcBorders>
              <w:right w:val="single" w:sz="4" w:space="0" w:color="auto"/>
            </w:tcBorders>
          </w:tcPr>
          <w:p w14:paraId="2A5F4C94" w14:textId="77777777" w:rsidR="003D5BDD" w:rsidRDefault="003D5BDD" w:rsidP="00E303DE">
            <w:pPr>
              <w:pStyle w:val="ListContinue"/>
              <w:spacing w:before="0" w:after="0"/>
              <w:ind w:left="0"/>
              <w:jc w:val="right"/>
            </w:pPr>
          </w:p>
        </w:tc>
        <w:tc>
          <w:tcPr>
            <w:tcW w:w="0" w:type="auto"/>
            <w:tcBorders>
              <w:top w:val="nil"/>
              <w:left w:val="single" w:sz="4" w:space="0" w:color="auto"/>
              <w:bottom w:val="single" w:sz="4" w:space="0" w:color="auto"/>
            </w:tcBorders>
            <w:vAlign w:val="bottom"/>
          </w:tcPr>
          <w:p w14:paraId="2509A52E" w14:textId="77777777" w:rsidR="003D5BDD" w:rsidRDefault="003D5BDD" w:rsidP="00E303DE">
            <w:pPr>
              <w:pStyle w:val="ListContinue"/>
              <w:spacing w:before="0" w:after="0"/>
              <w:ind w:left="0"/>
              <w:jc w:val="right"/>
            </w:pPr>
            <w:r>
              <w:t>8.5</w:t>
            </w:r>
          </w:p>
        </w:tc>
        <w:tc>
          <w:tcPr>
            <w:tcW w:w="0" w:type="auto"/>
            <w:tcBorders>
              <w:top w:val="nil"/>
              <w:bottom w:val="single" w:sz="4" w:space="0" w:color="auto"/>
            </w:tcBorders>
            <w:vAlign w:val="bottom"/>
          </w:tcPr>
          <w:p w14:paraId="7E12A043" w14:textId="77777777" w:rsidR="003D5BDD" w:rsidRDefault="003D5BDD" w:rsidP="00E303DE">
            <w:pPr>
              <w:pStyle w:val="ListContinue"/>
              <w:spacing w:before="0" w:after="0"/>
              <w:ind w:left="0"/>
            </w:pPr>
            <w:r>
              <w:t>EndService</w:t>
            </w:r>
          </w:p>
        </w:tc>
      </w:tr>
    </w:tbl>
    <w:p w14:paraId="79321A08" w14:textId="77777777" w:rsidR="005C6A7D" w:rsidRDefault="00B049DB" w:rsidP="005C6A7D">
      <w:pPr>
        <w:pStyle w:val="ListContinue"/>
      </w:pPr>
      <w:r>
        <w:t xml:space="preserve">For each of the following questions, please circle the number for the </w:t>
      </w:r>
      <w:r w:rsidRPr="00CF799E">
        <w:rPr>
          <w:i/>
        </w:rPr>
        <w:t>one</w:t>
      </w:r>
      <w:r>
        <w:t xml:space="preserve"> answer</w:t>
      </w:r>
      <w:r w:rsidR="009C65AA">
        <w:t xml:space="preserve"> that best answers the question</w:t>
      </w:r>
      <w:r>
        <w:t>.</w:t>
      </w:r>
      <w:r w:rsidR="00034D7D">
        <w:t xml:space="preserve">  Be sure that your answer is </w:t>
      </w:r>
      <w:r w:rsidR="00034D7D" w:rsidRPr="00034D7D">
        <w:rPr>
          <w:i/>
        </w:rPr>
        <w:t>clearly</w:t>
      </w:r>
      <w:r w:rsidR="00034D7D">
        <w:t xml:space="preserve"> indicated.</w:t>
      </w:r>
    </w:p>
    <w:p w14:paraId="121DA7BC" w14:textId="77777777" w:rsidR="004407AF" w:rsidRDefault="000E645F" w:rsidP="004407AF">
      <w:pPr>
        <w:pStyle w:val="ListNumber2"/>
        <w:numPr>
          <w:ilvl w:val="0"/>
          <w:numId w:val="27"/>
        </w:numPr>
      </w:pPr>
      <w:r>
        <w:t xml:space="preserve">What is the current </w:t>
      </w:r>
      <w:r w:rsidR="00CC05B8">
        <w:t xml:space="preserve">value of </w:t>
      </w:r>
      <w:r>
        <w:t>simTime?</w:t>
      </w:r>
    </w:p>
    <w:p w14:paraId="16B89078" w14:textId="77777777" w:rsidR="000E645F" w:rsidRDefault="000E645F" w:rsidP="000E645F">
      <w:pPr>
        <w:pStyle w:val="ListNumber3"/>
      </w:pPr>
      <w:r>
        <w:t>3.5</w:t>
      </w:r>
    </w:p>
    <w:p w14:paraId="418B15C6" w14:textId="77777777" w:rsidR="000E645F" w:rsidRDefault="000E645F" w:rsidP="000E645F">
      <w:pPr>
        <w:pStyle w:val="ListNumber3"/>
      </w:pPr>
      <w:r>
        <w:t>7.1</w:t>
      </w:r>
    </w:p>
    <w:p w14:paraId="0FCF2007" w14:textId="77777777" w:rsidR="00061352" w:rsidRDefault="00061352" w:rsidP="000E645F">
      <w:pPr>
        <w:pStyle w:val="ListNumber3"/>
      </w:pPr>
      <w:r>
        <w:t>8.0</w:t>
      </w:r>
    </w:p>
    <w:p w14:paraId="180C70E1" w14:textId="77777777" w:rsidR="00061352" w:rsidRDefault="00061352" w:rsidP="000E645F">
      <w:pPr>
        <w:pStyle w:val="ListNumber3"/>
      </w:pPr>
      <w:r>
        <w:t>8.5</w:t>
      </w:r>
    </w:p>
    <w:p w14:paraId="30533464" w14:textId="77777777" w:rsidR="000E645F" w:rsidRDefault="000E645F" w:rsidP="000E645F">
      <w:pPr>
        <w:pStyle w:val="ListNumber3"/>
      </w:pPr>
      <w:r>
        <w:t>It cannot be determined from the information given.</w:t>
      </w:r>
    </w:p>
    <w:p w14:paraId="030DB334" w14:textId="77777777" w:rsidR="00704A66" w:rsidRDefault="00704A66" w:rsidP="000E645F">
      <w:pPr>
        <w:pStyle w:val="ListNumber2"/>
      </w:pPr>
      <w:r>
        <w:t>What event has just been processed</w:t>
      </w:r>
      <w:r w:rsidR="00B0342C">
        <w:t xml:space="preserve"> by the Event List</w:t>
      </w:r>
      <w:r>
        <w:t>?</w:t>
      </w:r>
    </w:p>
    <w:p w14:paraId="3FA08152" w14:textId="77777777" w:rsidR="00F44404" w:rsidRDefault="00B3134B" w:rsidP="00F92DDC">
      <w:pPr>
        <w:pStyle w:val="ListNumber3"/>
        <w:numPr>
          <w:ilvl w:val="0"/>
          <w:numId w:val="31"/>
        </w:numPr>
      </w:pPr>
      <w:r>
        <w:t>Run</w:t>
      </w:r>
    </w:p>
    <w:p w14:paraId="0B8DFFCF" w14:textId="77777777" w:rsidR="00F92DDC" w:rsidRDefault="00782429" w:rsidP="00F92DDC">
      <w:pPr>
        <w:pStyle w:val="ListNumber3"/>
        <w:numPr>
          <w:ilvl w:val="0"/>
          <w:numId w:val="31"/>
        </w:numPr>
      </w:pPr>
      <w:r>
        <w:t>StartService</w:t>
      </w:r>
    </w:p>
    <w:p w14:paraId="619B6A95" w14:textId="77777777" w:rsidR="00782429" w:rsidRDefault="00782429" w:rsidP="00F92DDC">
      <w:pPr>
        <w:pStyle w:val="ListNumber3"/>
        <w:numPr>
          <w:ilvl w:val="0"/>
          <w:numId w:val="31"/>
        </w:numPr>
      </w:pPr>
      <w:r>
        <w:t>EndService</w:t>
      </w:r>
    </w:p>
    <w:p w14:paraId="2254D3C9" w14:textId="77777777" w:rsidR="00782429" w:rsidRDefault="00320167" w:rsidP="00F92DDC">
      <w:pPr>
        <w:pStyle w:val="ListNumber3"/>
        <w:numPr>
          <w:ilvl w:val="0"/>
          <w:numId w:val="31"/>
        </w:numPr>
      </w:pPr>
      <w:r>
        <w:t>Arrival</w:t>
      </w:r>
    </w:p>
    <w:p w14:paraId="2B4D90F3" w14:textId="77777777" w:rsidR="00782429" w:rsidRDefault="00782429" w:rsidP="00F92DDC">
      <w:pPr>
        <w:pStyle w:val="ListNumber3"/>
        <w:numPr>
          <w:ilvl w:val="0"/>
          <w:numId w:val="31"/>
        </w:numPr>
      </w:pPr>
      <w:r>
        <w:t>It cannot be determined from the information given.</w:t>
      </w:r>
    </w:p>
    <w:p w14:paraId="59BE8654" w14:textId="77777777" w:rsidR="000E645F" w:rsidRDefault="000E645F" w:rsidP="000E645F">
      <w:pPr>
        <w:pStyle w:val="ListNumber2"/>
      </w:pPr>
      <w:r>
        <w:t xml:space="preserve">What will be the </w:t>
      </w:r>
      <w:r w:rsidR="00B67E68">
        <w:t xml:space="preserve">next </w:t>
      </w:r>
      <w:r w:rsidR="00A82EBE">
        <w:t xml:space="preserve">event </w:t>
      </w:r>
      <w:r w:rsidR="00B67E68">
        <w:t>to</w:t>
      </w:r>
      <w:r w:rsidR="00005D60">
        <w:t xml:space="preserve"> occur (i.e. be processed by the Event List)</w:t>
      </w:r>
      <w:r w:rsidR="00B67E68">
        <w:t>?</w:t>
      </w:r>
    </w:p>
    <w:p w14:paraId="7D342C5D" w14:textId="77777777" w:rsidR="00F44404" w:rsidRDefault="00F44404" w:rsidP="00B67E68">
      <w:pPr>
        <w:pStyle w:val="ListNumber3"/>
        <w:numPr>
          <w:ilvl w:val="0"/>
          <w:numId w:val="28"/>
        </w:numPr>
      </w:pPr>
      <w:r>
        <w:t>Run</w:t>
      </w:r>
    </w:p>
    <w:p w14:paraId="5596E28C" w14:textId="77777777" w:rsidR="00B67E68" w:rsidRDefault="00B67E68" w:rsidP="00B67E68">
      <w:pPr>
        <w:pStyle w:val="ListNumber3"/>
        <w:numPr>
          <w:ilvl w:val="0"/>
          <w:numId w:val="28"/>
        </w:numPr>
      </w:pPr>
      <w:r>
        <w:t>StartService</w:t>
      </w:r>
    </w:p>
    <w:p w14:paraId="187DEAF4" w14:textId="77777777" w:rsidR="00B67E68" w:rsidRDefault="00B67E68" w:rsidP="00B67E68">
      <w:pPr>
        <w:pStyle w:val="ListNumber3"/>
        <w:numPr>
          <w:ilvl w:val="0"/>
          <w:numId w:val="28"/>
        </w:numPr>
      </w:pPr>
      <w:r>
        <w:t>EndService</w:t>
      </w:r>
    </w:p>
    <w:p w14:paraId="31AB612B" w14:textId="77777777" w:rsidR="00B67E68" w:rsidRDefault="00B67E68" w:rsidP="00B67E68">
      <w:pPr>
        <w:pStyle w:val="ListNumber3"/>
        <w:numPr>
          <w:ilvl w:val="0"/>
          <w:numId w:val="28"/>
        </w:numPr>
      </w:pPr>
      <w:r>
        <w:t>Arrival</w:t>
      </w:r>
    </w:p>
    <w:p w14:paraId="16BB6FE3" w14:textId="77777777" w:rsidR="00B67E68" w:rsidRDefault="00B67E68" w:rsidP="00B67E68">
      <w:pPr>
        <w:pStyle w:val="ListNumber3"/>
        <w:numPr>
          <w:ilvl w:val="0"/>
          <w:numId w:val="28"/>
        </w:numPr>
      </w:pPr>
      <w:r>
        <w:t>It cannot be determined from the information given</w:t>
      </w:r>
    </w:p>
    <w:p w14:paraId="2FC012F6" w14:textId="158C259A" w:rsidR="00B67E68" w:rsidRDefault="00BE4C3D" w:rsidP="00B67E68">
      <w:pPr>
        <w:pStyle w:val="ListNumber2"/>
      </w:pPr>
      <w:r>
        <w:t>What</w:t>
      </w:r>
      <w:r w:rsidR="00092FC0">
        <w:t xml:space="preserve"> </w:t>
      </w:r>
      <w:r w:rsidR="00010FFC">
        <w:t>will be the second event to occur</w:t>
      </w:r>
      <w:r w:rsidR="00F8402B">
        <w:t>?</w:t>
      </w:r>
    </w:p>
    <w:p w14:paraId="76A42362" w14:textId="77777777" w:rsidR="00F44404" w:rsidRDefault="00F44404" w:rsidP="00092FC0">
      <w:pPr>
        <w:pStyle w:val="ListNumber3"/>
        <w:numPr>
          <w:ilvl w:val="0"/>
          <w:numId w:val="29"/>
        </w:numPr>
      </w:pPr>
      <w:r>
        <w:lastRenderedPageBreak/>
        <w:t>Run</w:t>
      </w:r>
    </w:p>
    <w:p w14:paraId="11EE5367" w14:textId="77777777" w:rsidR="00092FC0" w:rsidRDefault="00092FC0" w:rsidP="00092FC0">
      <w:pPr>
        <w:pStyle w:val="ListNumber3"/>
        <w:numPr>
          <w:ilvl w:val="0"/>
          <w:numId w:val="29"/>
        </w:numPr>
      </w:pPr>
      <w:r>
        <w:t>StartService</w:t>
      </w:r>
    </w:p>
    <w:p w14:paraId="7F024000" w14:textId="77777777" w:rsidR="00092FC0" w:rsidRDefault="00092FC0" w:rsidP="00092FC0">
      <w:pPr>
        <w:pStyle w:val="ListNumber3"/>
      </w:pPr>
      <w:r>
        <w:t>EndService</w:t>
      </w:r>
    </w:p>
    <w:p w14:paraId="145E38F0" w14:textId="77777777" w:rsidR="00092FC0" w:rsidRDefault="00092FC0" w:rsidP="00092FC0">
      <w:pPr>
        <w:pStyle w:val="ListNumber3"/>
      </w:pPr>
      <w:r>
        <w:t>Arrival</w:t>
      </w:r>
    </w:p>
    <w:p w14:paraId="7DBB0941" w14:textId="77777777" w:rsidR="00092FC0" w:rsidRDefault="00092FC0" w:rsidP="00092FC0">
      <w:pPr>
        <w:pStyle w:val="ListNumber3"/>
      </w:pPr>
      <w:r>
        <w:t>It cannot be determined from the information given</w:t>
      </w:r>
    </w:p>
    <w:p w14:paraId="0B5EFA0D" w14:textId="77777777" w:rsidR="007B35BA" w:rsidRDefault="00BC12DC" w:rsidP="007B35BA">
      <w:pPr>
        <w:pStyle w:val="ListNumber2"/>
      </w:pPr>
      <w:r>
        <w:t>How many total servers are in this system</w:t>
      </w:r>
      <w:r w:rsidR="00E801FF">
        <w:t xml:space="preserve"> (i</w:t>
      </w:r>
      <w:r w:rsidR="00A40130">
        <w:t>.</w:t>
      </w:r>
      <w:r w:rsidR="00E801FF">
        <w:t>e</w:t>
      </w:r>
      <w:r w:rsidR="00505CAB">
        <w:t>.</w:t>
      </w:r>
      <w:r w:rsidR="00E801FF">
        <w:t xml:space="preserve"> what is the value of </w:t>
      </w:r>
      <w:r w:rsidR="00E801FF" w:rsidRPr="00204ED1">
        <w:rPr>
          <w:i/>
        </w:rPr>
        <w:t>k</w:t>
      </w:r>
      <w:r w:rsidR="00E801FF">
        <w:t>)</w:t>
      </w:r>
      <w:r>
        <w:t>?</w:t>
      </w:r>
    </w:p>
    <w:p w14:paraId="55AB8CE1" w14:textId="77777777" w:rsidR="000F2726" w:rsidRDefault="00856DA4" w:rsidP="000F2726">
      <w:pPr>
        <w:pStyle w:val="ListNumber3"/>
        <w:numPr>
          <w:ilvl w:val="0"/>
          <w:numId w:val="30"/>
        </w:numPr>
      </w:pPr>
      <w:r>
        <w:t>1</w:t>
      </w:r>
    </w:p>
    <w:p w14:paraId="31486A82" w14:textId="77777777" w:rsidR="00856DA4" w:rsidRDefault="00856DA4" w:rsidP="000F2726">
      <w:pPr>
        <w:pStyle w:val="ListNumber3"/>
        <w:numPr>
          <w:ilvl w:val="0"/>
          <w:numId w:val="30"/>
        </w:numPr>
      </w:pPr>
      <w:r>
        <w:t>2</w:t>
      </w:r>
    </w:p>
    <w:p w14:paraId="422ABDBD" w14:textId="77777777" w:rsidR="00856DA4" w:rsidRDefault="00856DA4" w:rsidP="000F2726">
      <w:pPr>
        <w:pStyle w:val="ListNumber3"/>
        <w:numPr>
          <w:ilvl w:val="0"/>
          <w:numId w:val="30"/>
        </w:numPr>
      </w:pPr>
      <w:r>
        <w:t>3</w:t>
      </w:r>
    </w:p>
    <w:p w14:paraId="7CBDE48E" w14:textId="77777777" w:rsidR="00856DA4" w:rsidRDefault="00856DA4" w:rsidP="000F2726">
      <w:pPr>
        <w:pStyle w:val="ListNumber3"/>
        <w:numPr>
          <w:ilvl w:val="0"/>
          <w:numId w:val="30"/>
        </w:numPr>
      </w:pPr>
      <w:r>
        <w:t>More than 3</w:t>
      </w:r>
    </w:p>
    <w:p w14:paraId="1BF6272E" w14:textId="77777777" w:rsidR="00856DA4" w:rsidRDefault="00856DA4" w:rsidP="000F2726">
      <w:pPr>
        <w:pStyle w:val="ListNumber3"/>
        <w:numPr>
          <w:ilvl w:val="0"/>
          <w:numId w:val="30"/>
        </w:numPr>
      </w:pPr>
      <w:r>
        <w:t>It cannot be determined from the information given</w:t>
      </w:r>
    </w:p>
    <w:p w14:paraId="0168668D" w14:textId="77777777" w:rsidR="001F78E7" w:rsidRDefault="001F78E7" w:rsidP="001F78E7">
      <w:pPr>
        <w:pStyle w:val="Heading1"/>
      </w:pPr>
      <w:r>
        <w:t>Multiple Server Queue Event Graph</w:t>
      </w:r>
    </w:p>
    <w:p w14:paraId="1D32DDAE" w14:textId="2EE749DC" w:rsidR="001F78E7" w:rsidRDefault="00E230AD" w:rsidP="001F78E7">
      <w:pPr>
        <w:ind w:firstLine="0"/>
      </w:pPr>
      <w:r>
        <w:rPr>
          <w:noProof/>
        </w:rPr>
        <w:drawing>
          <wp:inline distT="0" distB="0" distL="0" distR="0" wp14:anchorId="59D9D785" wp14:editId="2D895DB4">
            <wp:extent cx="5486400" cy="1399257"/>
            <wp:effectExtent l="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0" cy="1399257"/>
                    </a:xfrm>
                    <a:prstGeom prst="rect">
                      <a:avLst/>
                    </a:prstGeom>
                    <a:noFill/>
                    <a:ln>
                      <a:noFill/>
                    </a:ln>
                  </pic:spPr>
                </pic:pic>
              </a:graphicData>
            </a:graphic>
          </wp:inline>
        </w:drawing>
      </w:r>
    </w:p>
    <w:p w14:paraId="3A67A66E" w14:textId="6221208F" w:rsidR="00014D93" w:rsidRDefault="0029153F" w:rsidP="00462B74">
      <w:pPr>
        <w:pStyle w:val="ListNumber"/>
      </w:pPr>
      <w:r>
        <w:t>A facility carries a certain part in inventory. Customers arrive at random intervals to purchase one of these items. If the facility is out of the item, then it is “backordered.” When the inventory</w:t>
      </w:r>
      <w:r w:rsidR="000E6ED8">
        <w:t xml:space="preserve"> “position”</w:t>
      </w:r>
      <w:r>
        <w:t xml:space="preserve"> </w:t>
      </w:r>
      <w:r w:rsidR="00560198">
        <w:t xml:space="preserve">(including items on order) </w:t>
      </w:r>
      <w:r>
        <w:t xml:space="preserve">reaches a certain level (call it </w:t>
      </w:r>
      <w:r w:rsidRPr="0029153F">
        <w:rPr>
          <w:i/>
        </w:rPr>
        <w:t>r</w:t>
      </w:r>
      <w:r>
        <w:t xml:space="preserve">), an order is placed for a quantity (call it </w:t>
      </w:r>
      <w:r w:rsidRPr="0029153F">
        <w:rPr>
          <w:i/>
        </w:rPr>
        <w:t>Q</w:t>
      </w:r>
      <w:r>
        <w:t>), which takes a random amount of time to arrive.</w:t>
      </w:r>
    </w:p>
    <w:p w14:paraId="2C484890" w14:textId="45631AC3" w:rsidR="001B1214" w:rsidRDefault="00535FEC" w:rsidP="00535FEC">
      <w:pPr>
        <w:pStyle w:val="ListContinue"/>
      </w:pPr>
      <w:r>
        <w:t>Formulate an Event Graph model for this situation.</w:t>
      </w:r>
      <w:r w:rsidR="00624717">
        <w:t xml:space="preserve"> Be sure to carefully define your parameters and state variables.</w:t>
      </w:r>
      <w:r w:rsidR="00AD439C">
        <w:t xml:space="preserve"> </w:t>
      </w:r>
      <w:r w:rsidR="00AD439C" w:rsidRPr="00AE64B6">
        <w:rPr>
          <w:i/>
        </w:rPr>
        <w:t>Hint</w:t>
      </w:r>
      <w:r w:rsidR="00AD439C">
        <w:t xml:space="preserve">: define a state variable for the </w:t>
      </w:r>
      <w:r w:rsidR="006D2764">
        <w:t>“</w:t>
      </w:r>
      <w:r w:rsidR="00AD439C">
        <w:t>net on-hand” inventory, which is positive if there are items in stock and negative if there are backorders.</w:t>
      </w:r>
    </w:p>
    <w:p w14:paraId="0315EECF" w14:textId="77777777" w:rsidR="00EE2981" w:rsidRDefault="00462B74" w:rsidP="00462B74">
      <w:pPr>
        <w:pStyle w:val="ListNumber"/>
      </w:pPr>
      <w:r>
        <w:t xml:space="preserve">The </w:t>
      </w:r>
      <w:r w:rsidR="00727119">
        <w:t>Event Graph components</w:t>
      </w:r>
      <w:r>
        <w:t xml:space="preserve"> below</w:t>
      </w:r>
      <w:r w:rsidR="00376EA9">
        <w:rPr>
          <w:rStyle w:val="FootnoteReference"/>
        </w:rPr>
        <w:footnoteReference w:id="1"/>
      </w:r>
      <w:r>
        <w:t xml:space="preserve"> </w:t>
      </w:r>
      <w:r w:rsidR="001E1296">
        <w:t xml:space="preserve">were </w:t>
      </w:r>
      <w:r w:rsidR="00E53977">
        <w:t>designed in order</w:t>
      </w:r>
      <w:r>
        <w:t xml:space="preserve"> to </w:t>
      </w:r>
      <w:r w:rsidR="00330926">
        <w:t>“</w:t>
      </w:r>
      <w:r>
        <w:t>drive</w:t>
      </w:r>
      <w:r w:rsidR="00330926">
        <w:t>”</w:t>
      </w:r>
      <w:r>
        <w:t xml:space="preserve"> a multiple server queue component with an Arrival Process by adapting the </w:t>
      </w:r>
      <w:r w:rsidRPr="008013BC">
        <w:rPr>
          <w:rStyle w:val="Event"/>
        </w:rPr>
        <w:t>Arrival</w:t>
      </w:r>
      <w:r>
        <w:t xml:space="preserve"> event in the Arrival Process to the </w:t>
      </w:r>
      <w:proofErr w:type="spellStart"/>
      <w:r w:rsidRPr="008013BC">
        <w:rPr>
          <w:rStyle w:val="Event"/>
        </w:rPr>
        <w:t>JoinQueue</w:t>
      </w:r>
      <w:proofErr w:type="spellEnd"/>
      <w:r w:rsidR="00E11F5B">
        <w:rPr>
          <w:rStyle w:val="Event"/>
        </w:rPr>
        <w:t>(c)</w:t>
      </w:r>
      <w:r>
        <w:t xml:space="preserve"> event in the Server Component. However, when it was implemented and ran, no events in the Server Component were ever executed. </w:t>
      </w:r>
    </w:p>
    <w:p w14:paraId="12ECC251" w14:textId="7B772FDF" w:rsidR="00462B74" w:rsidRDefault="00462B74" w:rsidP="00EE2981">
      <w:pPr>
        <w:pStyle w:val="ListNumber2"/>
        <w:numPr>
          <w:ilvl w:val="0"/>
          <w:numId w:val="35"/>
        </w:numPr>
      </w:pPr>
      <w:r>
        <w:t>Why not?</w:t>
      </w:r>
    </w:p>
    <w:p w14:paraId="26F2C25E" w14:textId="2DBF156F" w:rsidR="009D254D" w:rsidRDefault="001902B4" w:rsidP="00EE2981">
      <w:pPr>
        <w:pStyle w:val="ListNumber2"/>
      </w:pPr>
      <w:bookmarkStart w:id="0" w:name="_Ref513209150"/>
      <w:r>
        <w:t xml:space="preserve">Modify the </w:t>
      </w:r>
      <w:proofErr w:type="spellStart"/>
      <w:r>
        <w:t>ArivalProcess</w:t>
      </w:r>
      <w:proofErr w:type="spellEnd"/>
      <w:r>
        <w:t xml:space="preserve"> component so that the</w:t>
      </w:r>
      <w:r w:rsidR="009D254D">
        <w:t xml:space="preserve"> </w:t>
      </w:r>
      <w:proofErr w:type="spellStart"/>
      <w:r w:rsidR="009D254D">
        <w:t>JoinQueue</w:t>
      </w:r>
      <w:proofErr w:type="spellEnd"/>
      <w:r w:rsidR="009D254D">
        <w:t xml:space="preserve"> event </w:t>
      </w:r>
      <w:r w:rsidR="0087418F">
        <w:t>will</w:t>
      </w:r>
      <w:r w:rsidR="009D254D">
        <w:t xml:space="preserve"> occur</w:t>
      </w:r>
      <w:r w:rsidR="0087418F">
        <w:t xml:space="preserve"> in the Server Component</w:t>
      </w:r>
      <w:r w:rsidR="009D254D">
        <w:t>, and show the listeners. A</w:t>
      </w:r>
      <w:r w:rsidR="00F17BBD">
        <w:t xml:space="preserve">ssume that </w:t>
      </w:r>
      <w:r w:rsidR="009D254D">
        <w:t xml:space="preserve">the argument (c) </w:t>
      </w:r>
      <w:r w:rsidR="00C414D1">
        <w:t xml:space="preserve">of </w:t>
      </w:r>
      <w:r w:rsidR="00496689">
        <w:t xml:space="preserve">the </w:t>
      </w:r>
      <w:proofErr w:type="spellStart"/>
      <w:r w:rsidR="00C414D1" w:rsidRPr="00625131">
        <w:rPr>
          <w:rStyle w:val="Event"/>
        </w:rPr>
        <w:t>JoinQueue</w:t>
      </w:r>
      <w:proofErr w:type="spellEnd"/>
      <w:r w:rsidR="00C414D1">
        <w:t xml:space="preserve"> </w:t>
      </w:r>
      <w:r w:rsidR="00496689">
        <w:t xml:space="preserve">event </w:t>
      </w:r>
      <w:r w:rsidR="009D254D">
        <w:t>is an Entity.</w:t>
      </w:r>
      <w:r w:rsidR="007436A6">
        <w:t xml:space="preserve"> Show the diagram</w:t>
      </w:r>
      <w:r w:rsidR="009A3EB4">
        <w:t xml:space="preserve"> that will make this.</w:t>
      </w:r>
      <w:bookmarkEnd w:id="0"/>
    </w:p>
    <w:p w14:paraId="1FE76655" w14:textId="4C2C3E1A" w:rsidR="00462B74" w:rsidRDefault="00462B74" w:rsidP="00462B74">
      <w:pPr>
        <w:pStyle w:val="FigureCentered"/>
      </w:pPr>
      <w:r>
        <w:rPr>
          <w:noProof/>
        </w:rPr>
        <w:lastRenderedPageBreak/>
        <w:drawing>
          <wp:inline distT="0" distB="0" distL="0" distR="0" wp14:anchorId="5409B189" wp14:editId="5DCAE7D2">
            <wp:extent cx="5486400" cy="220980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86400" cy="2209800"/>
                    </a:xfrm>
                    <a:prstGeom prst="rect">
                      <a:avLst/>
                    </a:prstGeom>
                    <a:noFill/>
                    <a:ln>
                      <a:noFill/>
                    </a:ln>
                  </pic:spPr>
                </pic:pic>
              </a:graphicData>
            </a:graphic>
          </wp:inline>
        </w:drawing>
      </w:r>
    </w:p>
    <w:p w14:paraId="3293329E" w14:textId="18225E9A" w:rsidR="00462B74" w:rsidRDefault="00D479D3" w:rsidP="00D702E5">
      <w:pPr>
        <w:pStyle w:val="ListNumber2"/>
      </w:pPr>
      <w:r>
        <w:t xml:space="preserve">The Server Component </w:t>
      </w:r>
      <w:r w:rsidR="00D702E5">
        <w:t xml:space="preserve">in question </w:t>
      </w:r>
      <w:r>
        <w:t>neglected to count the number of customers that had completed processing. Write a separate Event Graph component that will count the number of customers that complete processing and show how it would be connected to the Server Component in order to carry that out. (Assume t</w:t>
      </w:r>
      <w:r w:rsidR="00BC0B55">
        <w:t xml:space="preserve">hat the dilemma of part </w:t>
      </w:r>
      <w:r w:rsidR="00D01260">
        <w:fldChar w:fldCharType="begin"/>
      </w:r>
      <w:r w:rsidR="00D01260">
        <w:instrText xml:space="preserve"> REF _Ref513209150 \r \h </w:instrText>
      </w:r>
      <w:r w:rsidR="00D01260">
        <w:fldChar w:fldCharType="separate"/>
      </w:r>
      <w:r w:rsidR="00BD2818">
        <w:t>b</w:t>
      </w:r>
      <w:r w:rsidR="00D01260">
        <w:fldChar w:fldCharType="end"/>
      </w:r>
      <w:r w:rsidR="00BC0B55">
        <w:t xml:space="preserve"> </w:t>
      </w:r>
      <w:r>
        <w:t>has been solved.)</w:t>
      </w:r>
    </w:p>
    <w:p w14:paraId="1E2B5EAB" w14:textId="1D11FF65" w:rsidR="00B92999" w:rsidRDefault="002B45D6" w:rsidP="00D479D3">
      <w:pPr>
        <w:pStyle w:val="ListNumber"/>
      </w:pPr>
      <w:r>
        <w:t>Write the Simkit cod</w:t>
      </w:r>
      <w:r w:rsidR="00DA578A">
        <w:t>e for the following Event Graph:</w:t>
      </w:r>
    </w:p>
    <w:tbl>
      <w:tblPr>
        <w:tblStyle w:val="TableGrid"/>
        <w:tblW w:w="0" w:type="auto"/>
        <w:tblInd w:w="360" w:type="dxa"/>
        <w:tblLook w:val="04A0" w:firstRow="1" w:lastRow="0" w:firstColumn="1" w:lastColumn="0" w:noHBand="0" w:noVBand="1"/>
      </w:tblPr>
      <w:tblGrid>
        <w:gridCol w:w="1707"/>
        <w:gridCol w:w="2494"/>
        <w:gridCol w:w="2050"/>
        <w:gridCol w:w="2019"/>
      </w:tblGrid>
      <w:tr w:rsidR="002B45D6" w:rsidRPr="006A208A" w14:paraId="2C2C9A9E" w14:textId="77777777" w:rsidTr="006A208A">
        <w:trPr>
          <w:trHeight w:val="400"/>
        </w:trPr>
        <w:tc>
          <w:tcPr>
            <w:tcW w:w="1728" w:type="dxa"/>
            <w:tcBorders>
              <w:bottom w:val="single" w:sz="24" w:space="0" w:color="auto"/>
            </w:tcBorders>
          </w:tcPr>
          <w:p w14:paraId="47108619" w14:textId="4ADC2F04" w:rsidR="002B45D6" w:rsidRPr="006A208A" w:rsidRDefault="002B45D6" w:rsidP="002B45D6">
            <w:pPr>
              <w:pStyle w:val="ListContinue"/>
              <w:ind w:left="0"/>
              <w:rPr>
                <w:b/>
              </w:rPr>
            </w:pPr>
            <w:r w:rsidRPr="006A208A">
              <w:rPr>
                <w:b/>
              </w:rPr>
              <w:t>Parameters</w:t>
            </w:r>
          </w:p>
        </w:tc>
        <w:tc>
          <w:tcPr>
            <w:tcW w:w="2548" w:type="dxa"/>
            <w:tcBorders>
              <w:bottom w:val="single" w:sz="24" w:space="0" w:color="auto"/>
              <w:right w:val="single" w:sz="24" w:space="0" w:color="auto"/>
            </w:tcBorders>
          </w:tcPr>
          <w:p w14:paraId="5FF55754" w14:textId="2C06565F" w:rsidR="002B45D6" w:rsidRPr="006A208A" w:rsidRDefault="003B222A" w:rsidP="002B45D6">
            <w:pPr>
              <w:pStyle w:val="ListContinue"/>
              <w:ind w:left="0"/>
              <w:rPr>
                <w:b/>
              </w:rPr>
            </w:pPr>
            <w:r w:rsidRPr="006A208A">
              <w:rPr>
                <w:b/>
              </w:rPr>
              <w:t>Type</w:t>
            </w:r>
          </w:p>
        </w:tc>
        <w:tc>
          <w:tcPr>
            <w:tcW w:w="2110" w:type="dxa"/>
            <w:tcBorders>
              <w:left w:val="single" w:sz="24" w:space="0" w:color="auto"/>
              <w:bottom w:val="single" w:sz="24" w:space="0" w:color="auto"/>
            </w:tcBorders>
          </w:tcPr>
          <w:p w14:paraId="62242115" w14:textId="0A2C56E7" w:rsidR="002B45D6" w:rsidRPr="006A208A" w:rsidRDefault="003B222A" w:rsidP="002B45D6">
            <w:pPr>
              <w:pStyle w:val="ListContinue"/>
              <w:ind w:left="0"/>
              <w:rPr>
                <w:b/>
              </w:rPr>
            </w:pPr>
            <w:r w:rsidRPr="006A208A">
              <w:rPr>
                <w:b/>
              </w:rPr>
              <w:t>State Variables</w:t>
            </w:r>
          </w:p>
        </w:tc>
        <w:tc>
          <w:tcPr>
            <w:tcW w:w="2110" w:type="dxa"/>
            <w:tcBorders>
              <w:bottom w:val="single" w:sz="24" w:space="0" w:color="auto"/>
            </w:tcBorders>
          </w:tcPr>
          <w:p w14:paraId="1F160E3A" w14:textId="620E8DF8" w:rsidR="002B45D6" w:rsidRPr="006A208A" w:rsidRDefault="003B222A" w:rsidP="002B45D6">
            <w:pPr>
              <w:pStyle w:val="ListContinue"/>
              <w:ind w:left="0"/>
              <w:rPr>
                <w:b/>
              </w:rPr>
            </w:pPr>
            <w:r w:rsidRPr="006A208A">
              <w:rPr>
                <w:b/>
              </w:rPr>
              <w:t>Type</w:t>
            </w:r>
          </w:p>
        </w:tc>
      </w:tr>
      <w:tr w:rsidR="002B45D6" w14:paraId="4EA81492" w14:textId="77777777" w:rsidTr="006A208A">
        <w:tc>
          <w:tcPr>
            <w:tcW w:w="1728" w:type="dxa"/>
          </w:tcPr>
          <w:p w14:paraId="4634672E" w14:textId="1E93D223" w:rsidR="002B45D6" w:rsidRDefault="002B45D6" w:rsidP="002B45D6">
            <w:pPr>
              <w:pStyle w:val="ListContinue"/>
              <w:ind w:left="0"/>
            </w:pPr>
            <w:r>
              <w:t>{t</w:t>
            </w:r>
            <w:r w:rsidRPr="002B45D6">
              <w:rPr>
                <w:vertAlign w:val="subscript"/>
              </w:rPr>
              <w:t>1</w:t>
            </w:r>
            <w:r>
              <w:t>}</w:t>
            </w:r>
          </w:p>
        </w:tc>
        <w:tc>
          <w:tcPr>
            <w:tcW w:w="2548" w:type="dxa"/>
            <w:tcBorders>
              <w:right w:val="single" w:sz="24" w:space="0" w:color="auto"/>
            </w:tcBorders>
          </w:tcPr>
          <w:p w14:paraId="636729FF" w14:textId="636949D2" w:rsidR="002B45D6" w:rsidRDefault="003B222A" w:rsidP="002B45D6">
            <w:pPr>
              <w:pStyle w:val="ListContinue"/>
              <w:ind w:left="0"/>
            </w:pPr>
            <w:proofErr w:type="spellStart"/>
            <w:r>
              <w:t>RandomVariate</w:t>
            </w:r>
            <w:proofErr w:type="spellEnd"/>
          </w:p>
        </w:tc>
        <w:tc>
          <w:tcPr>
            <w:tcW w:w="2110" w:type="dxa"/>
            <w:tcBorders>
              <w:left w:val="single" w:sz="24" w:space="0" w:color="auto"/>
            </w:tcBorders>
          </w:tcPr>
          <w:p w14:paraId="07C3171F" w14:textId="6858431F" w:rsidR="002B45D6" w:rsidRDefault="003B222A" w:rsidP="002B45D6">
            <w:pPr>
              <w:pStyle w:val="ListContinue"/>
              <w:ind w:left="0"/>
            </w:pPr>
            <w:proofErr w:type="spellStart"/>
            <w:r>
              <w:t>numFlips</w:t>
            </w:r>
            <w:proofErr w:type="spellEnd"/>
            <w:r>
              <w:t xml:space="preserve"> (0)</w:t>
            </w:r>
          </w:p>
        </w:tc>
        <w:tc>
          <w:tcPr>
            <w:tcW w:w="2110" w:type="dxa"/>
          </w:tcPr>
          <w:p w14:paraId="625AC0EC" w14:textId="1D13E8D6" w:rsidR="002B45D6" w:rsidRDefault="003B222A" w:rsidP="002B45D6">
            <w:pPr>
              <w:pStyle w:val="ListContinue"/>
              <w:ind w:left="0"/>
            </w:pPr>
            <w:r>
              <w:t>int</w:t>
            </w:r>
          </w:p>
        </w:tc>
      </w:tr>
      <w:tr w:rsidR="003B222A" w14:paraId="142D40E4" w14:textId="77777777" w:rsidTr="006A208A">
        <w:tc>
          <w:tcPr>
            <w:tcW w:w="1728" w:type="dxa"/>
          </w:tcPr>
          <w:p w14:paraId="212A0207" w14:textId="737D209B" w:rsidR="003B222A" w:rsidRDefault="003B222A" w:rsidP="003B222A">
            <w:pPr>
              <w:pStyle w:val="ListContinue"/>
              <w:ind w:left="0"/>
            </w:pPr>
            <w:r>
              <w:t>{t</w:t>
            </w:r>
            <w:r>
              <w:rPr>
                <w:vertAlign w:val="subscript"/>
              </w:rPr>
              <w:t>2</w:t>
            </w:r>
            <w:r>
              <w:t>}</w:t>
            </w:r>
          </w:p>
        </w:tc>
        <w:tc>
          <w:tcPr>
            <w:tcW w:w="2548" w:type="dxa"/>
            <w:tcBorders>
              <w:right w:val="single" w:sz="24" w:space="0" w:color="auto"/>
            </w:tcBorders>
          </w:tcPr>
          <w:p w14:paraId="639C89FA" w14:textId="4327C909" w:rsidR="003B222A" w:rsidRDefault="003B222A" w:rsidP="003B222A">
            <w:pPr>
              <w:pStyle w:val="ListContinue"/>
              <w:ind w:left="0"/>
            </w:pPr>
            <w:proofErr w:type="spellStart"/>
            <w:r>
              <w:t>RandomVariate</w:t>
            </w:r>
            <w:proofErr w:type="spellEnd"/>
          </w:p>
        </w:tc>
        <w:tc>
          <w:tcPr>
            <w:tcW w:w="2110" w:type="dxa"/>
            <w:tcBorders>
              <w:left w:val="single" w:sz="24" w:space="0" w:color="auto"/>
            </w:tcBorders>
          </w:tcPr>
          <w:p w14:paraId="076627F2" w14:textId="1FD814CA" w:rsidR="003B222A" w:rsidRDefault="003B222A" w:rsidP="003B222A">
            <w:pPr>
              <w:pStyle w:val="ListContinue"/>
              <w:ind w:left="0"/>
            </w:pPr>
            <w:proofErr w:type="spellStart"/>
            <w:r>
              <w:t>numFlops</w:t>
            </w:r>
            <w:proofErr w:type="spellEnd"/>
            <w:r>
              <w:t xml:space="preserve"> (0)</w:t>
            </w:r>
          </w:p>
        </w:tc>
        <w:tc>
          <w:tcPr>
            <w:tcW w:w="2110" w:type="dxa"/>
          </w:tcPr>
          <w:p w14:paraId="75172682" w14:textId="3FA241F4" w:rsidR="003B222A" w:rsidRDefault="003B222A" w:rsidP="003B222A">
            <w:pPr>
              <w:pStyle w:val="ListContinue"/>
              <w:ind w:left="0"/>
            </w:pPr>
            <w:r>
              <w:t>int</w:t>
            </w:r>
          </w:p>
        </w:tc>
      </w:tr>
    </w:tbl>
    <w:p w14:paraId="5DDD8296" w14:textId="45C3CA82" w:rsidR="002B45D6" w:rsidRPr="00AE55AE" w:rsidRDefault="00AE55AE" w:rsidP="002B45D6">
      <w:pPr>
        <w:pStyle w:val="ListContinue"/>
        <w:rPr>
          <w:b/>
        </w:rPr>
      </w:pPr>
      <w:r w:rsidRPr="00AE55AE">
        <w:rPr>
          <w:b/>
        </w:rPr>
        <w:t>Event Graph</w:t>
      </w:r>
    </w:p>
    <w:p w14:paraId="033CA935" w14:textId="55C9C7A3" w:rsidR="00AE55AE" w:rsidRDefault="00AE55AE" w:rsidP="00AE55AE">
      <w:pPr>
        <w:pStyle w:val="FigureCentered"/>
      </w:pPr>
      <w:r w:rsidRPr="00AE55AE">
        <w:rPr>
          <w:noProof/>
        </w:rPr>
        <w:drawing>
          <wp:inline distT="0" distB="0" distL="0" distR="0" wp14:anchorId="38FC9880" wp14:editId="181387DD">
            <wp:extent cx="5486400" cy="1841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486400" cy="1841500"/>
                    </a:xfrm>
                    <a:prstGeom prst="rect">
                      <a:avLst/>
                    </a:prstGeom>
                  </pic:spPr>
                </pic:pic>
              </a:graphicData>
            </a:graphic>
          </wp:inline>
        </w:drawing>
      </w:r>
    </w:p>
    <w:sectPr w:rsidR="00AE55AE" w:rsidSect="00813231">
      <w:footerReference w:type="default" r:id="rId11"/>
      <w:headerReference w:type="first" r:id="rId12"/>
      <w:footerReference w:type="first" r:id="rId13"/>
      <w:type w:val="continuous"/>
      <w:pgSz w:w="12240" w:h="15840" w:code="1"/>
      <w:pgMar w:top="1440" w:right="1800" w:bottom="1260" w:left="180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1D1E72" w14:textId="77777777" w:rsidR="00AD3063" w:rsidRDefault="00AD3063">
      <w:r>
        <w:separator/>
      </w:r>
    </w:p>
  </w:endnote>
  <w:endnote w:type="continuationSeparator" w:id="0">
    <w:p w14:paraId="30C5CA02" w14:textId="77777777" w:rsidR="00AD3063" w:rsidRDefault="00AD30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1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031CE6" w14:textId="77777777" w:rsidR="00851E4B" w:rsidRDefault="00851E4B">
    <w:pPr>
      <w:pStyle w:val="Footer"/>
      <w:jc w:val="center"/>
    </w:pPr>
    <w:r>
      <w:rPr>
        <w:rStyle w:val="PageNumber"/>
      </w:rPr>
      <w:fldChar w:fldCharType="begin"/>
    </w:r>
    <w:r>
      <w:rPr>
        <w:rStyle w:val="PageNumber"/>
      </w:rPr>
      <w:instrText xml:space="preserve"> PAGE </w:instrText>
    </w:r>
    <w:r>
      <w:rPr>
        <w:rStyle w:val="PageNumber"/>
      </w:rPr>
      <w:fldChar w:fldCharType="separate"/>
    </w:r>
    <w:r w:rsidR="004C54B1">
      <w:rPr>
        <w:rStyle w:val="PageNumber"/>
        <w:noProof/>
      </w:rPr>
      <w:t>3</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9A2AAA" w14:textId="77777777" w:rsidR="00851E4B" w:rsidRDefault="00851E4B">
    <w:pPr>
      <w:pStyle w:val="Footer"/>
      <w:jc w:val="center"/>
    </w:pPr>
    <w:r>
      <w:rPr>
        <w:rStyle w:val="PageNumber"/>
      </w:rPr>
      <w:fldChar w:fldCharType="begin"/>
    </w:r>
    <w:r>
      <w:rPr>
        <w:rStyle w:val="PageNumber"/>
      </w:rPr>
      <w:instrText xml:space="preserve"> PAGE </w:instrText>
    </w:r>
    <w:r>
      <w:rPr>
        <w:rStyle w:val="PageNumber"/>
      </w:rPr>
      <w:fldChar w:fldCharType="separate"/>
    </w:r>
    <w:r w:rsidR="00E230AD">
      <w:rPr>
        <w:rStyle w:val="PageNumber"/>
        <w:noProof/>
      </w:rPr>
      <w:t>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13B219" w14:textId="77777777" w:rsidR="00AD3063" w:rsidRDefault="00AD3063">
      <w:r>
        <w:separator/>
      </w:r>
    </w:p>
  </w:footnote>
  <w:footnote w:type="continuationSeparator" w:id="0">
    <w:p w14:paraId="0EEE8263" w14:textId="77777777" w:rsidR="00AD3063" w:rsidRDefault="00AD3063">
      <w:r>
        <w:continuationSeparator/>
      </w:r>
    </w:p>
  </w:footnote>
  <w:footnote w:id="1">
    <w:p w14:paraId="69609F47" w14:textId="421D6A6F" w:rsidR="00376EA9" w:rsidRDefault="00376EA9">
      <w:pPr>
        <w:pStyle w:val="FootnoteText"/>
      </w:pPr>
      <w:r>
        <w:rPr>
          <w:rStyle w:val="FootnoteReference"/>
        </w:rPr>
        <w:footnoteRef/>
      </w:r>
      <w:r>
        <w:t xml:space="preserve"> The state transitions for the events are not shown in the figures</w:t>
      </w:r>
      <w:r w:rsidR="00DA7E54">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FB5D8D" w14:textId="77777777" w:rsidR="00851E4B" w:rsidRDefault="00851E4B" w:rsidP="002479CA">
    <w:pPr>
      <w:pStyle w:val="Header"/>
      <w:ind w:firstLine="0"/>
      <w:rPr>
        <w:b/>
        <w:bCs/>
      </w:rPr>
    </w:pPr>
    <w:r>
      <w:rPr>
        <w:b/>
        <w:bCs/>
      </w:rPr>
      <w:tab/>
    </w:r>
    <w:r>
      <w:rPr>
        <w:b/>
        <w:bCs/>
      </w:rPr>
      <w:tab/>
      <w:t>MV3302</w:t>
    </w:r>
  </w:p>
  <w:p w14:paraId="2146C4A2" w14:textId="77777777" w:rsidR="00851E4B" w:rsidRDefault="00851E4B">
    <w:pPr>
      <w:pStyle w:val="Header"/>
      <w:jc w:val="right"/>
      <w:rPr>
        <w:bCs/>
      </w:rPr>
    </w:pPr>
    <w:r>
      <w:rPr>
        <w:bCs/>
      </w:rPr>
      <w:t xml:space="preserve">Sample </w:t>
    </w:r>
    <w:r w:rsidRPr="000F4576">
      <w:rPr>
        <w:bCs/>
      </w:rPr>
      <w:t>Midterm</w:t>
    </w:r>
    <w:r>
      <w:rPr>
        <w:bCs/>
      </w:rPr>
      <w:t xml:space="preserve"> Exam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39C83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266DAE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447CDCC6"/>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2AE88E"/>
    <w:lvl w:ilvl="0">
      <w:start w:val="1"/>
      <w:numFmt w:val="decimal"/>
      <w:pStyle w:val="ListNumber3"/>
      <w:lvlText w:val="%1)"/>
      <w:lvlJc w:val="left"/>
      <w:pPr>
        <w:tabs>
          <w:tab w:val="num" w:pos="1080"/>
        </w:tabs>
        <w:ind w:left="1080" w:hanging="360"/>
      </w:pPr>
    </w:lvl>
  </w:abstractNum>
  <w:abstractNum w:abstractNumId="4" w15:restartNumberingAfterBreak="0">
    <w:nsid w:val="FFFFFF80"/>
    <w:multiLevelType w:val="singleLevel"/>
    <w:tmpl w:val="3C40B0C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E2A0DC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4C2BD0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CC64DD4"/>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9"/>
    <w:multiLevelType w:val="singleLevel"/>
    <w:tmpl w:val="0ABC537E"/>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22D1E8A"/>
    <w:multiLevelType w:val="multilevel"/>
    <w:tmpl w:val="B6905114"/>
    <w:lvl w:ilvl="0">
      <w:start w:val="1"/>
      <w:numFmt w:val="decimal"/>
      <w:lvlText w:val="%1."/>
      <w:lvlJc w:val="left"/>
      <w:pPr>
        <w:tabs>
          <w:tab w:val="num" w:pos="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0D925545"/>
    <w:multiLevelType w:val="multilevel"/>
    <w:tmpl w:val="FACCF378"/>
    <w:lvl w:ilvl="0">
      <w:start w:val="1"/>
      <w:numFmt w:val="decimal"/>
      <w:lvlText w:val="%1."/>
      <w:lvlJc w:val="left"/>
      <w:pPr>
        <w:tabs>
          <w:tab w:val="num" w:pos="1080"/>
        </w:tabs>
        <w:ind w:left="108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1026381F"/>
    <w:multiLevelType w:val="singleLevel"/>
    <w:tmpl w:val="90604FBC"/>
    <w:lvl w:ilvl="0">
      <w:start w:val="1"/>
      <w:numFmt w:val="decimal"/>
      <w:pStyle w:val="References"/>
      <w:lvlText w:val="[%1]"/>
      <w:lvlJc w:val="left"/>
      <w:pPr>
        <w:tabs>
          <w:tab w:val="num" w:pos="720"/>
        </w:tabs>
        <w:ind w:left="360" w:hanging="360"/>
      </w:pPr>
    </w:lvl>
  </w:abstractNum>
  <w:abstractNum w:abstractNumId="12" w15:restartNumberingAfterBreak="0">
    <w:nsid w:val="179721CB"/>
    <w:multiLevelType w:val="singleLevel"/>
    <w:tmpl w:val="153AC3EE"/>
    <w:lvl w:ilvl="0">
      <w:start w:val="1"/>
      <w:numFmt w:val="decimal"/>
      <w:pStyle w:val="ReferenceItem"/>
      <w:lvlText w:val="[%1]"/>
      <w:lvlJc w:val="left"/>
      <w:pPr>
        <w:tabs>
          <w:tab w:val="num" w:pos="720"/>
        </w:tabs>
        <w:ind w:left="360" w:hanging="360"/>
      </w:pPr>
    </w:lvl>
  </w:abstractNum>
  <w:abstractNum w:abstractNumId="13" w15:restartNumberingAfterBreak="0">
    <w:nsid w:val="1C75751C"/>
    <w:multiLevelType w:val="multilevel"/>
    <w:tmpl w:val="23920CCC"/>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14" w15:restartNumberingAfterBreak="0">
    <w:nsid w:val="3BD232B2"/>
    <w:multiLevelType w:val="multilevel"/>
    <w:tmpl w:val="23920CCC"/>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15" w15:restartNumberingAfterBreak="0">
    <w:nsid w:val="3C46065D"/>
    <w:multiLevelType w:val="singleLevel"/>
    <w:tmpl w:val="B3CE7F12"/>
    <w:lvl w:ilvl="0">
      <w:start w:val="1"/>
      <w:numFmt w:val="decimal"/>
      <w:pStyle w:val="Reference"/>
      <w:lvlText w:val="[%1]"/>
      <w:lvlJc w:val="left"/>
      <w:pPr>
        <w:tabs>
          <w:tab w:val="num" w:pos="360"/>
        </w:tabs>
        <w:ind w:left="360" w:hanging="360"/>
      </w:pPr>
    </w:lvl>
  </w:abstractNum>
  <w:abstractNum w:abstractNumId="16" w15:restartNumberingAfterBreak="0">
    <w:nsid w:val="492D7A96"/>
    <w:multiLevelType w:val="multilevel"/>
    <w:tmpl w:val="8B1ADDC4"/>
    <w:lvl w:ilvl="0">
      <w:start w:val="1"/>
      <w:numFmt w:val="decimal"/>
      <w:pStyle w:val="ListNumber"/>
      <w:lvlText w:val="%1."/>
      <w:lvlJc w:val="left"/>
      <w:pPr>
        <w:tabs>
          <w:tab w:val="num" w:pos="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DC841BE"/>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9846621"/>
    <w:multiLevelType w:val="multilevel"/>
    <w:tmpl w:val="23920CCC"/>
    <w:lvl w:ilvl="0">
      <w:start w:val="1"/>
      <w:numFmt w:val="lowerLetter"/>
      <w:pStyle w:val="ListNumber2"/>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19" w15:restartNumberingAfterBreak="0">
    <w:nsid w:val="753C436A"/>
    <w:multiLevelType w:val="multilevel"/>
    <w:tmpl w:val="23920CCC"/>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num w:numId="1">
    <w:abstractNumId w:val="12"/>
  </w:num>
  <w:num w:numId="2">
    <w:abstractNumId w:val="11"/>
  </w:num>
  <w:num w:numId="3">
    <w:abstractNumId w:val="15"/>
  </w:num>
  <w:num w:numId="4">
    <w:abstractNumId w:val="16"/>
  </w:num>
  <w:num w:numId="5">
    <w:abstractNumId w:val="8"/>
  </w:num>
  <w:num w:numId="6">
    <w:abstractNumId w:val="7"/>
  </w:num>
  <w:num w:numId="7">
    <w:abstractNumId w:val="18"/>
  </w:num>
  <w:num w:numId="8">
    <w:abstractNumId w:val="17"/>
  </w:num>
  <w:num w:numId="9">
    <w:abstractNumId w:val="5"/>
  </w:num>
  <w:num w:numId="10">
    <w:abstractNumId w:val="4"/>
  </w:num>
  <w:num w:numId="11">
    <w:abstractNumId w:val="6"/>
  </w:num>
  <w:num w:numId="12">
    <w:abstractNumId w:val="3"/>
  </w:num>
  <w:num w:numId="13">
    <w:abstractNumId w:val="10"/>
  </w:num>
  <w:num w:numId="14">
    <w:abstractNumId w:val="16"/>
  </w:num>
  <w:num w:numId="15">
    <w:abstractNumId w:val="16"/>
  </w:num>
  <w:num w:numId="16">
    <w:abstractNumId w:val="2"/>
  </w:num>
  <w:num w:numId="17">
    <w:abstractNumId w:val="1"/>
  </w:num>
  <w:num w:numId="18">
    <w:abstractNumId w:val="16"/>
  </w:num>
  <w:num w:numId="19">
    <w:abstractNumId w:val="16"/>
  </w:num>
  <w:num w:numId="20">
    <w:abstractNumId w:val="9"/>
  </w:num>
  <w:num w:numId="21">
    <w:abstractNumId w:val="16"/>
  </w:num>
  <w:num w:numId="22">
    <w:abstractNumId w:val="16"/>
  </w:num>
  <w:num w:numId="23">
    <w:abstractNumId w:val="16"/>
  </w:num>
  <w:num w:numId="24">
    <w:abstractNumId w:val="16"/>
  </w:num>
  <w:num w:numId="25">
    <w:abstractNumId w:val="19"/>
  </w:num>
  <w:num w:numId="26">
    <w:abstractNumId w:val="14"/>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num>
  <w:num w:numId="29">
    <w:abstractNumId w:val="3"/>
    <w:lvlOverride w:ilvl="0">
      <w:startOverride w:val="1"/>
    </w:lvlOverride>
  </w:num>
  <w:num w:numId="30">
    <w:abstractNumId w:val="3"/>
    <w:lvlOverride w:ilvl="0">
      <w:startOverride w:val="1"/>
    </w:lvlOverride>
  </w:num>
  <w:num w:numId="31">
    <w:abstractNumId w:val="3"/>
    <w:lvlOverride w:ilvl="0">
      <w:startOverride w:val="1"/>
    </w:lvlOverride>
  </w:num>
  <w:num w:numId="32">
    <w:abstractNumId w:val="13"/>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activeWritingStyle w:appName="MSWord" w:lang="en-US" w:vendorID="8" w:dllVersion="513" w:checkStyle="1"/>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4A1A"/>
    <w:rsid w:val="00002D47"/>
    <w:rsid w:val="00005C7B"/>
    <w:rsid w:val="00005D60"/>
    <w:rsid w:val="0000655D"/>
    <w:rsid w:val="00010FFC"/>
    <w:rsid w:val="00011EBB"/>
    <w:rsid w:val="00014D93"/>
    <w:rsid w:val="000172EE"/>
    <w:rsid w:val="00022BB2"/>
    <w:rsid w:val="00032605"/>
    <w:rsid w:val="00033536"/>
    <w:rsid w:val="00033A8C"/>
    <w:rsid w:val="00034D7D"/>
    <w:rsid w:val="0004478D"/>
    <w:rsid w:val="00045F8B"/>
    <w:rsid w:val="0005643B"/>
    <w:rsid w:val="000567A0"/>
    <w:rsid w:val="00056A61"/>
    <w:rsid w:val="00061352"/>
    <w:rsid w:val="00061C5F"/>
    <w:rsid w:val="00064E44"/>
    <w:rsid w:val="00066DF6"/>
    <w:rsid w:val="00067562"/>
    <w:rsid w:val="00070663"/>
    <w:rsid w:val="00080D12"/>
    <w:rsid w:val="00080D81"/>
    <w:rsid w:val="00082BC5"/>
    <w:rsid w:val="000843F1"/>
    <w:rsid w:val="00092FC0"/>
    <w:rsid w:val="00094BE7"/>
    <w:rsid w:val="00097408"/>
    <w:rsid w:val="000A18A2"/>
    <w:rsid w:val="000A2226"/>
    <w:rsid w:val="000B46BC"/>
    <w:rsid w:val="000D4C8B"/>
    <w:rsid w:val="000E3319"/>
    <w:rsid w:val="000E365F"/>
    <w:rsid w:val="000E645F"/>
    <w:rsid w:val="000E6ED8"/>
    <w:rsid w:val="000F1B20"/>
    <w:rsid w:val="000F2726"/>
    <w:rsid w:val="000F4576"/>
    <w:rsid w:val="000F52D3"/>
    <w:rsid w:val="000F65A3"/>
    <w:rsid w:val="00114ACB"/>
    <w:rsid w:val="0011506D"/>
    <w:rsid w:val="001154CA"/>
    <w:rsid w:val="0012517E"/>
    <w:rsid w:val="00130B49"/>
    <w:rsid w:val="00131E52"/>
    <w:rsid w:val="001410CB"/>
    <w:rsid w:val="00143D30"/>
    <w:rsid w:val="00146007"/>
    <w:rsid w:val="00151424"/>
    <w:rsid w:val="0015307A"/>
    <w:rsid w:val="001606B6"/>
    <w:rsid w:val="00162393"/>
    <w:rsid w:val="001748E6"/>
    <w:rsid w:val="00181984"/>
    <w:rsid w:val="0018274E"/>
    <w:rsid w:val="00184BE3"/>
    <w:rsid w:val="001902B4"/>
    <w:rsid w:val="00196EAC"/>
    <w:rsid w:val="001A49D3"/>
    <w:rsid w:val="001A6AF2"/>
    <w:rsid w:val="001A7ADC"/>
    <w:rsid w:val="001B1214"/>
    <w:rsid w:val="001B2019"/>
    <w:rsid w:val="001B24E8"/>
    <w:rsid w:val="001C0382"/>
    <w:rsid w:val="001C2C3F"/>
    <w:rsid w:val="001C637C"/>
    <w:rsid w:val="001D0C45"/>
    <w:rsid w:val="001D4212"/>
    <w:rsid w:val="001E1296"/>
    <w:rsid w:val="001F78E7"/>
    <w:rsid w:val="002029E1"/>
    <w:rsid w:val="00202A62"/>
    <w:rsid w:val="0020322E"/>
    <w:rsid w:val="00204ED1"/>
    <w:rsid w:val="002354AE"/>
    <w:rsid w:val="00241906"/>
    <w:rsid w:val="00242A9F"/>
    <w:rsid w:val="002479CA"/>
    <w:rsid w:val="00255359"/>
    <w:rsid w:val="002729D9"/>
    <w:rsid w:val="00273F34"/>
    <w:rsid w:val="00276712"/>
    <w:rsid w:val="002769DD"/>
    <w:rsid w:val="00281F25"/>
    <w:rsid w:val="0029153F"/>
    <w:rsid w:val="00295E13"/>
    <w:rsid w:val="002A069A"/>
    <w:rsid w:val="002A26BF"/>
    <w:rsid w:val="002A4772"/>
    <w:rsid w:val="002B3AA0"/>
    <w:rsid w:val="002B45D6"/>
    <w:rsid w:val="002B534F"/>
    <w:rsid w:val="002C072C"/>
    <w:rsid w:val="002C5BE5"/>
    <w:rsid w:val="002F071E"/>
    <w:rsid w:val="002F57E8"/>
    <w:rsid w:val="002F7511"/>
    <w:rsid w:val="00304965"/>
    <w:rsid w:val="003068C9"/>
    <w:rsid w:val="003112E3"/>
    <w:rsid w:val="00314687"/>
    <w:rsid w:val="0031694A"/>
    <w:rsid w:val="00320167"/>
    <w:rsid w:val="00330926"/>
    <w:rsid w:val="0033382F"/>
    <w:rsid w:val="00345381"/>
    <w:rsid w:val="00354EF1"/>
    <w:rsid w:val="00373F8A"/>
    <w:rsid w:val="00376EA9"/>
    <w:rsid w:val="00392646"/>
    <w:rsid w:val="003A0E89"/>
    <w:rsid w:val="003A2DC3"/>
    <w:rsid w:val="003B222A"/>
    <w:rsid w:val="003C127D"/>
    <w:rsid w:val="003C57C6"/>
    <w:rsid w:val="003D1BE8"/>
    <w:rsid w:val="003D2B38"/>
    <w:rsid w:val="003D5BDD"/>
    <w:rsid w:val="003D6449"/>
    <w:rsid w:val="003D73AE"/>
    <w:rsid w:val="0040499A"/>
    <w:rsid w:val="00405763"/>
    <w:rsid w:val="00416D4C"/>
    <w:rsid w:val="00416EAF"/>
    <w:rsid w:val="0042530E"/>
    <w:rsid w:val="00433162"/>
    <w:rsid w:val="00436232"/>
    <w:rsid w:val="004407AF"/>
    <w:rsid w:val="00443744"/>
    <w:rsid w:val="004539FF"/>
    <w:rsid w:val="0045676A"/>
    <w:rsid w:val="0046053C"/>
    <w:rsid w:val="00462B74"/>
    <w:rsid w:val="004712A6"/>
    <w:rsid w:val="00472B97"/>
    <w:rsid w:val="0047345E"/>
    <w:rsid w:val="00473905"/>
    <w:rsid w:val="00481E6A"/>
    <w:rsid w:val="004822B6"/>
    <w:rsid w:val="00496689"/>
    <w:rsid w:val="00497210"/>
    <w:rsid w:val="004A25F3"/>
    <w:rsid w:val="004A60A5"/>
    <w:rsid w:val="004B34C0"/>
    <w:rsid w:val="004C243D"/>
    <w:rsid w:val="004C54B1"/>
    <w:rsid w:val="004D0866"/>
    <w:rsid w:val="004E205B"/>
    <w:rsid w:val="004E2670"/>
    <w:rsid w:val="004E4D68"/>
    <w:rsid w:val="004E7017"/>
    <w:rsid w:val="004F0AF4"/>
    <w:rsid w:val="004F5E70"/>
    <w:rsid w:val="004F7F98"/>
    <w:rsid w:val="00501C39"/>
    <w:rsid w:val="005044BB"/>
    <w:rsid w:val="00505CAB"/>
    <w:rsid w:val="005073EC"/>
    <w:rsid w:val="005173D1"/>
    <w:rsid w:val="00521E00"/>
    <w:rsid w:val="00535FEC"/>
    <w:rsid w:val="00544633"/>
    <w:rsid w:val="0055422B"/>
    <w:rsid w:val="00560198"/>
    <w:rsid w:val="005771F0"/>
    <w:rsid w:val="00583192"/>
    <w:rsid w:val="005869EE"/>
    <w:rsid w:val="005A039B"/>
    <w:rsid w:val="005A09F6"/>
    <w:rsid w:val="005A1A84"/>
    <w:rsid w:val="005A48BA"/>
    <w:rsid w:val="005B46B4"/>
    <w:rsid w:val="005B471E"/>
    <w:rsid w:val="005B5141"/>
    <w:rsid w:val="005C0FAD"/>
    <w:rsid w:val="005C12FD"/>
    <w:rsid w:val="005C6A7D"/>
    <w:rsid w:val="005C70D0"/>
    <w:rsid w:val="005D0071"/>
    <w:rsid w:val="005D1132"/>
    <w:rsid w:val="005D6041"/>
    <w:rsid w:val="005E1625"/>
    <w:rsid w:val="005E3D6B"/>
    <w:rsid w:val="005E5B64"/>
    <w:rsid w:val="005E7753"/>
    <w:rsid w:val="005F071B"/>
    <w:rsid w:val="005F3969"/>
    <w:rsid w:val="0060335D"/>
    <w:rsid w:val="00607890"/>
    <w:rsid w:val="00624717"/>
    <w:rsid w:val="00625131"/>
    <w:rsid w:val="00634471"/>
    <w:rsid w:val="00634D79"/>
    <w:rsid w:val="00646AF0"/>
    <w:rsid w:val="006515FD"/>
    <w:rsid w:val="006671E4"/>
    <w:rsid w:val="00667ABC"/>
    <w:rsid w:val="00677014"/>
    <w:rsid w:val="00683A47"/>
    <w:rsid w:val="00686A23"/>
    <w:rsid w:val="006936B2"/>
    <w:rsid w:val="006A13C0"/>
    <w:rsid w:val="006A208A"/>
    <w:rsid w:val="006A44CC"/>
    <w:rsid w:val="006C5743"/>
    <w:rsid w:val="006C6531"/>
    <w:rsid w:val="006C7D93"/>
    <w:rsid w:val="006D2764"/>
    <w:rsid w:val="006D342D"/>
    <w:rsid w:val="006D53D5"/>
    <w:rsid w:val="006E3365"/>
    <w:rsid w:val="006F0EAA"/>
    <w:rsid w:val="006F3339"/>
    <w:rsid w:val="00700C6C"/>
    <w:rsid w:val="00704A66"/>
    <w:rsid w:val="007115A3"/>
    <w:rsid w:val="00714684"/>
    <w:rsid w:val="00715FD6"/>
    <w:rsid w:val="00716F37"/>
    <w:rsid w:val="00727119"/>
    <w:rsid w:val="00730ADA"/>
    <w:rsid w:val="00734478"/>
    <w:rsid w:val="007436A6"/>
    <w:rsid w:val="00746237"/>
    <w:rsid w:val="00753256"/>
    <w:rsid w:val="0075445C"/>
    <w:rsid w:val="00762A7F"/>
    <w:rsid w:val="00763E25"/>
    <w:rsid w:val="0077163C"/>
    <w:rsid w:val="00773F9C"/>
    <w:rsid w:val="00782429"/>
    <w:rsid w:val="00795AA0"/>
    <w:rsid w:val="00797F25"/>
    <w:rsid w:val="007A0B6B"/>
    <w:rsid w:val="007A194A"/>
    <w:rsid w:val="007A63A2"/>
    <w:rsid w:val="007B1330"/>
    <w:rsid w:val="007B35BA"/>
    <w:rsid w:val="007B721E"/>
    <w:rsid w:val="007B77F0"/>
    <w:rsid w:val="007D5408"/>
    <w:rsid w:val="007D5F33"/>
    <w:rsid w:val="007D7270"/>
    <w:rsid w:val="007E3DEC"/>
    <w:rsid w:val="008013BC"/>
    <w:rsid w:val="008040F0"/>
    <w:rsid w:val="00813231"/>
    <w:rsid w:val="00815FCC"/>
    <w:rsid w:val="00851E4B"/>
    <w:rsid w:val="008564F2"/>
    <w:rsid w:val="00856DA4"/>
    <w:rsid w:val="00872367"/>
    <w:rsid w:val="0087418F"/>
    <w:rsid w:val="0087694B"/>
    <w:rsid w:val="00882D97"/>
    <w:rsid w:val="008902AA"/>
    <w:rsid w:val="008A7C90"/>
    <w:rsid w:val="008A7F03"/>
    <w:rsid w:val="008D4844"/>
    <w:rsid w:val="008D646F"/>
    <w:rsid w:val="008E34BA"/>
    <w:rsid w:val="008E402A"/>
    <w:rsid w:val="008F60A6"/>
    <w:rsid w:val="00912C99"/>
    <w:rsid w:val="009156D0"/>
    <w:rsid w:val="00920486"/>
    <w:rsid w:val="009279FA"/>
    <w:rsid w:val="00933FE2"/>
    <w:rsid w:val="00940037"/>
    <w:rsid w:val="009508CD"/>
    <w:rsid w:val="009557C1"/>
    <w:rsid w:val="0097093B"/>
    <w:rsid w:val="00971917"/>
    <w:rsid w:val="00973E6B"/>
    <w:rsid w:val="0098174B"/>
    <w:rsid w:val="009829DA"/>
    <w:rsid w:val="00985A99"/>
    <w:rsid w:val="0099016B"/>
    <w:rsid w:val="00997B83"/>
    <w:rsid w:val="009A0E54"/>
    <w:rsid w:val="009A3EB4"/>
    <w:rsid w:val="009B011E"/>
    <w:rsid w:val="009B656E"/>
    <w:rsid w:val="009C19ED"/>
    <w:rsid w:val="009C65AA"/>
    <w:rsid w:val="009D254D"/>
    <w:rsid w:val="009D5AC0"/>
    <w:rsid w:val="009E3BE5"/>
    <w:rsid w:val="009F344E"/>
    <w:rsid w:val="009F3855"/>
    <w:rsid w:val="009F3CF0"/>
    <w:rsid w:val="00A113D4"/>
    <w:rsid w:val="00A3180F"/>
    <w:rsid w:val="00A40130"/>
    <w:rsid w:val="00A44638"/>
    <w:rsid w:val="00A47635"/>
    <w:rsid w:val="00A50E46"/>
    <w:rsid w:val="00A52E46"/>
    <w:rsid w:val="00A54BC2"/>
    <w:rsid w:val="00A560DC"/>
    <w:rsid w:val="00A57D15"/>
    <w:rsid w:val="00A62CD9"/>
    <w:rsid w:val="00A66B7A"/>
    <w:rsid w:val="00A76CCE"/>
    <w:rsid w:val="00A82EBE"/>
    <w:rsid w:val="00A83F05"/>
    <w:rsid w:val="00A9048E"/>
    <w:rsid w:val="00A92179"/>
    <w:rsid w:val="00AA2229"/>
    <w:rsid w:val="00AA3AA2"/>
    <w:rsid w:val="00AB6721"/>
    <w:rsid w:val="00AD3063"/>
    <w:rsid w:val="00AD439C"/>
    <w:rsid w:val="00AE55AE"/>
    <w:rsid w:val="00AE64B6"/>
    <w:rsid w:val="00AF4AC8"/>
    <w:rsid w:val="00AF6F20"/>
    <w:rsid w:val="00B01176"/>
    <w:rsid w:val="00B0342C"/>
    <w:rsid w:val="00B049DB"/>
    <w:rsid w:val="00B06332"/>
    <w:rsid w:val="00B3134B"/>
    <w:rsid w:val="00B35564"/>
    <w:rsid w:val="00B472F2"/>
    <w:rsid w:val="00B50E98"/>
    <w:rsid w:val="00B67E68"/>
    <w:rsid w:val="00B71D51"/>
    <w:rsid w:val="00B8351B"/>
    <w:rsid w:val="00B86237"/>
    <w:rsid w:val="00B90FBE"/>
    <w:rsid w:val="00B9217E"/>
    <w:rsid w:val="00B92999"/>
    <w:rsid w:val="00B9398C"/>
    <w:rsid w:val="00BA3994"/>
    <w:rsid w:val="00BA3AEF"/>
    <w:rsid w:val="00BA7B58"/>
    <w:rsid w:val="00BB1B01"/>
    <w:rsid w:val="00BB3A53"/>
    <w:rsid w:val="00BC0B55"/>
    <w:rsid w:val="00BC12DC"/>
    <w:rsid w:val="00BC16AB"/>
    <w:rsid w:val="00BC18EA"/>
    <w:rsid w:val="00BC1ED4"/>
    <w:rsid w:val="00BC4840"/>
    <w:rsid w:val="00BD2046"/>
    <w:rsid w:val="00BD2818"/>
    <w:rsid w:val="00BE4237"/>
    <w:rsid w:val="00BE4C3D"/>
    <w:rsid w:val="00BF0777"/>
    <w:rsid w:val="00BF1B4E"/>
    <w:rsid w:val="00C024AA"/>
    <w:rsid w:val="00C07E0A"/>
    <w:rsid w:val="00C16F4F"/>
    <w:rsid w:val="00C239F8"/>
    <w:rsid w:val="00C31BB7"/>
    <w:rsid w:val="00C34E7F"/>
    <w:rsid w:val="00C414D1"/>
    <w:rsid w:val="00C47781"/>
    <w:rsid w:val="00C62074"/>
    <w:rsid w:val="00C66E44"/>
    <w:rsid w:val="00C7316F"/>
    <w:rsid w:val="00C73A29"/>
    <w:rsid w:val="00C745C6"/>
    <w:rsid w:val="00C767D5"/>
    <w:rsid w:val="00C82975"/>
    <w:rsid w:val="00C831D0"/>
    <w:rsid w:val="00C847E2"/>
    <w:rsid w:val="00C84B08"/>
    <w:rsid w:val="00C95246"/>
    <w:rsid w:val="00C97BCF"/>
    <w:rsid w:val="00CA0F5C"/>
    <w:rsid w:val="00CA333C"/>
    <w:rsid w:val="00CA7727"/>
    <w:rsid w:val="00CB266B"/>
    <w:rsid w:val="00CB5276"/>
    <w:rsid w:val="00CC05B8"/>
    <w:rsid w:val="00CC18B2"/>
    <w:rsid w:val="00CD2F66"/>
    <w:rsid w:val="00CE4D49"/>
    <w:rsid w:val="00CF1863"/>
    <w:rsid w:val="00CF5633"/>
    <w:rsid w:val="00CF7987"/>
    <w:rsid w:val="00CF799E"/>
    <w:rsid w:val="00D01260"/>
    <w:rsid w:val="00D029C3"/>
    <w:rsid w:val="00D04400"/>
    <w:rsid w:val="00D0611C"/>
    <w:rsid w:val="00D13A74"/>
    <w:rsid w:val="00D160B5"/>
    <w:rsid w:val="00D20322"/>
    <w:rsid w:val="00D25CBB"/>
    <w:rsid w:val="00D2733F"/>
    <w:rsid w:val="00D302C0"/>
    <w:rsid w:val="00D36DC9"/>
    <w:rsid w:val="00D37DDE"/>
    <w:rsid w:val="00D45772"/>
    <w:rsid w:val="00D46D77"/>
    <w:rsid w:val="00D479D3"/>
    <w:rsid w:val="00D5277D"/>
    <w:rsid w:val="00D62BC7"/>
    <w:rsid w:val="00D63425"/>
    <w:rsid w:val="00D67862"/>
    <w:rsid w:val="00D702E5"/>
    <w:rsid w:val="00D735A1"/>
    <w:rsid w:val="00D908E7"/>
    <w:rsid w:val="00DA2CCF"/>
    <w:rsid w:val="00DA578A"/>
    <w:rsid w:val="00DA7E54"/>
    <w:rsid w:val="00DB4D8B"/>
    <w:rsid w:val="00DC4A1A"/>
    <w:rsid w:val="00DC5641"/>
    <w:rsid w:val="00DD269F"/>
    <w:rsid w:val="00DD454D"/>
    <w:rsid w:val="00DE33D2"/>
    <w:rsid w:val="00DF0123"/>
    <w:rsid w:val="00DF0B7E"/>
    <w:rsid w:val="00DF4308"/>
    <w:rsid w:val="00DF47B4"/>
    <w:rsid w:val="00DF6FA6"/>
    <w:rsid w:val="00DF78F9"/>
    <w:rsid w:val="00E0279F"/>
    <w:rsid w:val="00E06D24"/>
    <w:rsid w:val="00E06EA4"/>
    <w:rsid w:val="00E11F5B"/>
    <w:rsid w:val="00E14582"/>
    <w:rsid w:val="00E20168"/>
    <w:rsid w:val="00E230AD"/>
    <w:rsid w:val="00E25A9C"/>
    <w:rsid w:val="00E266A4"/>
    <w:rsid w:val="00E26D15"/>
    <w:rsid w:val="00E26F91"/>
    <w:rsid w:val="00E303DE"/>
    <w:rsid w:val="00E51CB6"/>
    <w:rsid w:val="00E53977"/>
    <w:rsid w:val="00E573AA"/>
    <w:rsid w:val="00E63CD8"/>
    <w:rsid w:val="00E70A22"/>
    <w:rsid w:val="00E801FF"/>
    <w:rsid w:val="00E82D19"/>
    <w:rsid w:val="00E90BF5"/>
    <w:rsid w:val="00EA2FA3"/>
    <w:rsid w:val="00EA472D"/>
    <w:rsid w:val="00EA542D"/>
    <w:rsid w:val="00EA64E4"/>
    <w:rsid w:val="00EB53E7"/>
    <w:rsid w:val="00EC0664"/>
    <w:rsid w:val="00EC2204"/>
    <w:rsid w:val="00EC723A"/>
    <w:rsid w:val="00EE2981"/>
    <w:rsid w:val="00EE320E"/>
    <w:rsid w:val="00EF2526"/>
    <w:rsid w:val="00F131FA"/>
    <w:rsid w:val="00F17BBD"/>
    <w:rsid w:val="00F2514F"/>
    <w:rsid w:val="00F27F51"/>
    <w:rsid w:val="00F32F36"/>
    <w:rsid w:val="00F3565A"/>
    <w:rsid w:val="00F44404"/>
    <w:rsid w:val="00F452D3"/>
    <w:rsid w:val="00F5072E"/>
    <w:rsid w:val="00F52935"/>
    <w:rsid w:val="00F57676"/>
    <w:rsid w:val="00F737A3"/>
    <w:rsid w:val="00F74A57"/>
    <w:rsid w:val="00F816FA"/>
    <w:rsid w:val="00F8402B"/>
    <w:rsid w:val="00F85EF2"/>
    <w:rsid w:val="00F8700B"/>
    <w:rsid w:val="00F92DDC"/>
    <w:rsid w:val="00F95951"/>
    <w:rsid w:val="00FA4FA4"/>
    <w:rsid w:val="00FA79DE"/>
    <w:rsid w:val="00FD6811"/>
    <w:rsid w:val="00FD7150"/>
    <w:rsid w:val="00FE0A82"/>
    <w:rsid w:val="00FE281F"/>
    <w:rsid w:val="00FE798A"/>
    <w:rsid w:val="00FF0A7D"/>
    <w:rsid w:val="00FF1D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fillcolor="white">
      <v:fill color="white"/>
    </o:shapedefaults>
    <o:shapelayout v:ext="edit">
      <o:idmap v:ext="edit" data="1"/>
    </o:shapelayout>
  </w:shapeDefaults>
  <w:decimalSymbol w:val="."/>
  <w:listSeparator w:val=","/>
  <w14:docId w14:val="1303B18A"/>
  <w14:defaultImageDpi w14:val="300"/>
  <w15:docId w15:val="{50F4885D-C6D8-254A-A1F9-18F4EDCA0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ind w:firstLine="720"/>
    </w:pPr>
    <w:rPr>
      <w:sz w:val="22"/>
    </w:rPr>
  </w:style>
  <w:style w:type="paragraph" w:styleId="Heading1">
    <w:name w:val="heading 1"/>
    <w:basedOn w:val="Normal"/>
    <w:next w:val="ListNumber"/>
    <w:qFormat/>
    <w:rsid w:val="00181984"/>
    <w:pPr>
      <w:keepNext/>
      <w:spacing w:before="240" w:after="240"/>
      <w:ind w:firstLine="0"/>
      <w:outlineLvl w:val="0"/>
    </w:pPr>
    <w:rPr>
      <w:b/>
      <w:kern w:val="28"/>
      <w:sz w:val="32"/>
    </w:rPr>
  </w:style>
  <w:style w:type="paragraph" w:styleId="Heading2">
    <w:name w:val="heading 2"/>
    <w:basedOn w:val="Normal"/>
    <w:next w:val="Normal"/>
    <w:qFormat/>
    <w:rsid w:val="00181984"/>
    <w:pPr>
      <w:keepNext/>
      <w:spacing w:before="240"/>
      <w:ind w:firstLine="0"/>
      <w:outlineLvl w:val="1"/>
    </w:pPr>
    <w:rPr>
      <w:b/>
      <w:sz w:val="28"/>
    </w:rPr>
  </w:style>
  <w:style w:type="paragraph" w:styleId="Heading3">
    <w:name w:val="heading 3"/>
    <w:basedOn w:val="Heading2"/>
    <w:next w:val="Normal"/>
    <w:qFormat/>
    <w:rsid w:val="00181984"/>
    <w:pPr>
      <w:spacing w:after="240"/>
      <w:outlineLvl w:val="2"/>
    </w:pPr>
    <w:rPr>
      <w:sz w:val="24"/>
    </w:rPr>
  </w:style>
  <w:style w:type="paragraph" w:styleId="Heading4">
    <w:name w:val="heading 4"/>
    <w:basedOn w:val="Normal"/>
    <w:next w:val="Normal"/>
    <w:qFormat/>
    <w:pPr>
      <w:keepNext/>
      <w:ind w:firstLine="0"/>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ferenceItem">
    <w:name w:val="ReferenceItem"/>
    <w:basedOn w:val="BodyText"/>
    <w:autoRedefine/>
    <w:pPr>
      <w:keepLines/>
      <w:numPr>
        <w:numId w:val="1"/>
      </w:numPr>
      <w:spacing w:before="120"/>
    </w:pPr>
  </w:style>
  <w:style w:type="paragraph" w:styleId="BodyText">
    <w:name w:val="Body Text"/>
    <w:basedOn w:val="Normal"/>
    <w:link w:val="BodyTextChar"/>
    <w:rsid w:val="008E34BA"/>
    <w:pPr>
      <w:spacing w:after="120"/>
      <w:ind w:firstLine="0"/>
    </w:pPr>
    <w:rPr>
      <w:sz w:val="24"/>
    </w:rPr>
  </w:style>
  <w:style w:type="paragraph" w:customStyle="1" w:styleId="References">
    <w:name w:val="References"/>
    <w:basedOn w:val="Normal"/>
    <w:autoRedefine/>
    <w:pPr>
      <w:numPr>
        <w:numId w:val="2"/>
      </w:numPr>
      <w:tabs>
        <w:tab w:val="clear" w:pos="720"/>
        <w:tab w:val="num" w:pos="540"/>
      </w:tabs>
      <w:ind w:left="540" w:hanging="540"/>
    </w:pPr>
  </w:style>
  <w:style w:type="paragraph" w:customStyle="1" w:styleId="Reference">
    <w:name w:val="Reference"/>
    <w:basedOn w:val="BodyText"/>
    <w:autoRedefine/>
    <w:pPr>
      <w:numPr>
        <w:numId w:val="3"/>
      </w:numPr>
      <w:spacing w:before="120"/>
    </w:pPr>
    <w:rPr>
      <w:color w:val="000000"/>
    </w:rPr>
  </w:style>
  <w:style w:type="paragraph" w:styleId="Subtitle">
    <w:name w:val="Subtitle"/>
    <w:basedOn w:val="Title"/>
    <w:next w:val="BodyText"/>
    <w:qFormat/>
    <w:pPr>
      <w:outlineLvl w:val="1"/>
    </w:pPr>
    <w:rPr>
      <w:sz w:val="24"/>
    </w:rPr>
  </w:style>
  <w:style w:type="paragraph" w:styleId="Title">
    <w:name w:val="Title"/>
    <w:basedOn w:val="Normal"/>
    <w:qFormat/>
    <w:pPr>
      <w:spacing w:before="1920" w:after="1080"/>
      <w:jc w:val="center"/>
      <w:outlineLvl w:val="0"/>
    </w:pPr>
    <w:rPr>
      <w:b/>
      <w:kern w:val="28"/>
      <w:sz w:val="36"/>
    </w:rPr>
  </w:style>
  <w:style w:type="paragraph" w:styleId="BodyTextIndent">
    <w:name w:val="Body Text Indent"/>
    <w:basedOn w:val="Normal"/>
    <w:link w:val="BodyTextIndentChar"/>
  </w:style>
  <w:style w:type="paragraph" w:styleId="DocumentMap">
    <w:name w:val="Document Map"/>
    <w:basedOn w:val="Normal"/>
    <w:semiHidden/>
    <w:pPr>
      <w:shd w:val="clear" w:color="auto" w:fill="000080"/>
    </w:pPr>
    <w:rPr>
      <w:rFonts w:ascii="Tahoma" w:hAnsi="Tahoma"/>
    </w:rPr>
  </w:style>
  <w:style w:type="character" w:styleId="Hyperlink">
    <w:name w:val="Hyperlink"/>
    <w:basedOn w:val="DefaultParagraphFont"/>
    <w:rPr>
      <w:color w:val="0000FF"/>
      <w:u w:val="single"/>
    </w:rPr>
  </w:style>
  <w:style w:type="paragraph" w:customStyle="1" w:styleId="Author">
    <w:name w:val="Author"/>
    <w:basedOn w:val="BlockText"/>
    <w:pPr>
      <w:spacing w:after="0"/>
      <w:ind w:firstLine="0"/>
      <w:jc w:val="center"/>
    </w:pPr>
  </w:style>
  <w:style w:type="paragraph" w:styleId="BlockText">
    <w:name w:val="Block Text"/>
    <w:basedOn w:val="Normal"/>
    <w:pPr>
      <w:spacing w:after="120"/>
      <w:ind w:left="1440" w:right="1440"/>
    </w:pPr>
  </w:style>
  <w:style w:type="paragraph" w:customStyle="1" w:styleId="Address">
    <w:name w:val="Address"/>
    <w:basedOn w:val="Author"/>
  </w:style>
  <w:style w:type="character" w:styleId="FollowedHyperlink">
    <w:name w:val="FollowedHyperlink"/>
    <w:basedOn w:val="DefaultParagraphFont"/>
    <w:rPr>
      <w:color w:val="800080"/>
      <w:u w:val="single"/>
    </w:rPr>
  </w:style>
  <w:style w:type="paragraph" w:styleId="Header">
    <w:name w:val="header"/>
    <w:basedOn w:val="Normal"/>
    <w:rsid w:val="00F57676"/>
    <w:pPr>
      <w:tabs>
        <w:tab w:val="center" w:pos="4320"/>
        <w:tab w:val="right" w:pos="8640"/>
      </w:tabs>
    </w:pPr>
    <w:rPr>
      <w:sz w:val="24"/>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Caption">
    <w:name w:val="caption"/>
    <w:basedOn w:val="Normal"/>
    <w:next w:val="Normal"/>
    <w:qFormat/>
    <w:pPr>
      <w:spacing w:before="120" w:after="120"/>
    </w:pPr>
    <w:rPr>
      <w:b/>
    </w:rPr>
  </w:style>
  <w:style w:type="paragraph" w:styleId="BodyText2">
    <w:name w:val="Body Text 2"/>
    <w:basedOn w:val="Normal"/>
    <w:pPr>
      <w:ind w:firstLine="0"/>
    </w:pPr>
  </w:style>
  <w:style w:type="table" w:styleId="TableGrid">
    <w:name w:val="Table Grid"/>
    <w:basedOn w:val="TableNormal"/>
    <w:rsid w:val="003C127D"/>
    <w:pPr>
      <w:ind w:firstLine="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
    <w:name w:val="List Number"/>
    <w:basedOn w:val="Normal"/>
    <w:autoRedefine/>
    <w:rsid w:val="008013BC"/>
    <w:pPr>
      <w:numPr>
        <w:numId w:val="4"/>
      </w:numPr>
      <w:spacing w:before="120" w:after="120"/>
    </w:pPr>
    <w:rPr>
      <w:sz w:val="24"/>
    </w:rPr>
  </w:style>
  <w:style w:type="paragraph" w:customStyle="1" w:styleId="Verbatim">
    <w:name w:val="Verbatim"/>
    <w:basedOn w:val="BodyTextIndent"/>
    <w:pPr>
      <w:tabs>
        <w:tab w:val="left" w:pos="1080"/>
        <w:tab w:val="left" w:pos="1440"/>
      </w:tabs>
      <w:ind w:left="720" w:firstLine="0"/>
    </w:pPr>
    <w:rPr>
      <w:rFonts w:ascii="Courier New" w:hAnsi="Courier New"/>
      <w:sz w:val="20"/>
    </w:rPr>
  </w:style>
  <w:style w:type="paragraph" w:styleId="ListContinue">
    <w:name w:val="List Continue"/>
    <w:basedOn w:val="Normal"/>
    <w:link w:val="ListContinueChar"/>
    <w:rsid w:val="008E34BA"/>
    <w:pPr>
      <w:spacing w:before="120" w:after="120"/>
      <w:ind w:left="360" w:firstLine="0"/>
    </w:pPr>
    <w:rPr>
      <w:sz w:val="24"/>
    </w:rPr>
  </w:style>
  <w:style w:type="table" w:styleId="TableGrid2">
    <w:name w:val="Table Grid 2"/>
    <w:basedOn w:val="TableNormal"/>
    <w:rsid w:val="003C127D"/>
    <w:pPr>
      <w:ind w:firstLine="720"/>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paragraph" w:styleId="ListNumber2">
    <w:name w:val="List Number 2"/>
    <w:basedOn w:val="Normal"/>
    <w:rsid w:val="008E34BA"/>
    <w:pPr>
      <w:numPr>
        <w:numId w:val="7"/>
      </w:numPr>
      <w:spacing w:before="120" w:after="120"/>
    </w:pPr>
    <w:rPr>
      <w:sz w:val="24"/>
    </w:rPr>
  </w:style>
  <w:style w:type="paragraph" w:styleId="ListBullet">
    <w:name w:val="List Bullet"/>
    <w:basedOn w:val="Normal"/>
    <w:rsid w:val="00EA64E4"/>
    <w:pPr>
      <w:numPr>
        <w:numId w:val="5"/>
      </w:numPr>
    </w:pPr>
  </w:style>
  <w:style w:type="paragraph" w:styleId="ListBullet2">
    <w:name w:val="List Bullet 2"/>
    <w:basedOn w:val="Normal"/>
    <w:rsid w:val="00EA64E4"/>
    <w:pPr>
      <w:numPr>
        <w:numId w:val="6"/>
      </w:numPr>
    </w:pPr>
  </w:style>
  <w:style w:type="character" w:customStyle="1" w:styleId="ListContinueChar">
    <w:name w:val="List Continue Char"/>
    <w:basedOn w:val="DefaultParagraphFont"/>
    <w:link w:val="ListContinue"/>
    <w:rsid w:val="008E34BA"/>
    <w:rPr>
      <w:sz w:val="24"/>
    </w:rPr>
  </w:style>
  <w:style w:type="numbering" w:styleId="1ai">
    <w:name w:val="Outline List 1"/>
    <w:basedOn w:val="NoList"/>
    <w:rsid w:val="00070663"/>
    <w:pPr>
      <w:numPr>
        <w:numId w:val="8"/>
      </w:numPr>
    </w:pPr>
  </w:style>
  <w:style w:type="paragraph" w:customStyle="1" w:styleId="BodyTextNoIndent">
    <w:name w:val="Body Text No Indent"/>
    <w:basedOn w:val="BodyText"/>
    <w:rsid w:val="00FE281F"/>
    <w:pPr>
      <w:spacing w:after="0"/>
    </w:pPr>
  </w:style>
  <w:style w:type="paragraph" w:styleId="ListNumber3">
    <w:name w:val="List Number 3"/>
    <w:basedOn w:val="Normal"/>
    <w:rsid w:val="008E34BA"/>
    <w:pPr>
      <w:numPr>
        <w:numId w:val="12"/>
      </w:numPr>
    </w:pPr>
    <w:rPr>
      <w:sz w:val="24"/>
    </w:rPr>
  </w:style>
  <w:style w:type="paragraph" w:styleId="FootnoteText">
    <w:name w:val="footnote text"/>
    <w:basedOn w:val="Normal"/>
    <w:semiHidden/>
    <w:rsid w:val="00416D4C"/>
    <w:rPr>
      <w:sz w:val="20"/>
    </w:rPr>
  </w:style>
  <w:style w:type="character" w:styleId="FootnoteReference">
    <w:name w:val="footnote reference"/>
    <w:basedOn w:val="DefaultParagraphFont"/>
    <w:semiHidden/>
    <w:rsid w:val="00416D4C"/>
    <w:rPr>
      <w:vertAlign w:val="superscript"/>
    </w:rPr>
  </w:style>
  <w:style w:type="paragraph" w:styleId="BalloonText">
    <w:name w:val="Balloon Text"/>
    <w:basedOn w:val="Normal"/>
    <w:link w:val="BalloonTextChar"/>
    <w:rsid w:val="00AA3AA2"/>
    <w:rPr>
      <w:rFonts w:ascii="Lucida Grande" w:hAnsi="Lucida Grande" w:cs="Lucida Grande"/>
      <w:sz w:val="18"/>
      <w:szCs w:val="18"/>
    </w:rPr>
  </w:style>
  <w:style w:type="character" w:customStyle="1" w:styleId="BodyTextChar">
    <w:name w:val="Body Text Char"/>
    <w:basedOn w:val="DefaultParagraphFont"/>
    <w:link w:val="BodyText"/>
    <w:rsid w:val="008E34BA"/>
    <w:rPr>
      <w:sz w:val="24"/>
    </w:rPr>
  </w:style>
  <w:style w:type="character" w:customStyle="1" w:styleId="BodyTextIndentChar">
    <w:name w:val="Body Text Indent Char"/>
    <w:basedOn w:val="DefaultParagraphFont"/>
    <w:link w:val="BodyTextIndent"/>
    <w:rsid w:val="00EA542D"/>
    <w:rPr>
      <w:sz w:val="22"/>
    </w:rPr>
  </w:style>
  <w:style w:type="character" w:customStyle="1" w:styleId="BalloonTextChar">
    <w:name w:val="Balloon Text Char"/>
    <w:basedOn w:val="DefaultParagraphFont"/>
    <w:link w:val="BalloonText"/>
    <w:rsid w:val="00AA3AA2"/>
    <w:rPr>
      <w:rFonts w:ascii="Lucida Grande" w:hAnsi="Lucida Grande" w:cs="Lucida Grande"/>
      <w:sz w:val="18"/>
      <w:szCs w:val="18"/>
    </w:rPr>
  </w:style>
  <w:style w:type="paragraph" w:customStyle="1" w:styleId="FigureCentered">
    <w:name w:val="Figure Centered"/>
    <w:basedOn w:val="BodyText"/>
    <w:qFormat/>
    <w:rsid w:val="00462B74"/>
    <w:pPr>
      <w:jc w:val="center"/>
    </w:pPr>
  </w:style>
  <w:style w:type="character" w:customStyle="1" w:styleId="Event">
    <w:name w:val="Event"/>
    <w:basedOn w:val="DefaultParagraphFont"/>
    <w:uiPriority w:val="1"/>
    <w:qFormat/>
    <w:rsid w:val="008013BC"/>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hbuss.NPGS\Application%20Data\Microsoft\Templates\OA3302Assignmen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18BEF2-3544-9746-A18C-3975C9DF3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C:\Documents and Settings\ahbuss.NPGS\Application Data\Microsoft\Templates\OA3302Assignment.dot</Template>
  <TotalTime>1</TotalTime>
  <Pages>3</Pages>
  <Words>526</Words>
  <Characters>3001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Midterm Exam</vt:lpstr>
    </vt:vector>
  </TitlesOfParts>
  <Company>NPS</Company>
  <LinksUpToDate>false</LinksUpToDate>
  <CharactersWithSpaces>3520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Midterm Exam</dc:title>
  <dc:subject/>
  <dc:creator>Arnold Buss</dc:creator>
  <cp:keywords/>
  <dc:description/>
  <cp:lastModifiedBy>Buss, Arnold (Arnie) (CIV)</cp:lastModifiedBy>
  <cp:revision>2</cp:revision>
  <cp:lastPrinted>2018-05-08T00:25:00Z</cp:lastPrinted>
  <dcterms:created xsi:type="dcterms:W3CDTF">2021-05-12T17:27:00Z</dcterms:created>
  <dcterms:modified xsi:type="dcterms:W3CDTF">2021-05-12T17:27:00Z</dcterms:modified>
</cp:coreProperties>
</file>