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BE085" w14:textId="49C8ED81" w:rsidR="005063C5" w:rsidRPr="005063C5" w:rsidRDefault="005063C5" w:rsidP="005063C5">
      <w:pPr>
        <w:pStyle w:val="Heading2"/>
        <w:jc w:val="center"/>
        <w:rPr>
          <w:b/>
          <w:bCs/>
        </w:rPr>
      </w:pPr>
      <w:r w:rsidRPr="005063C5">
        <w:rPr>
          <w:b/>
          <w:bCs/>
        </w:rPr>
        <w:t xml:space="preserve">Simkit </w:t>
      </w:r>
      <w:r w:rsidR="00C91640">
        <w:rPr>
          <w:b/>
          <w:bCs/>
        </w:rPr>
        <w:t>Quick Reference</w:t>
      </w:r>
    </w:p>
    <w:p w14:paraId="77782A8E" w14:textId="58057389" w:rsidR="005063C5" w:rsidRDefault="005063C5"/>
    <w:p w14:paraId="7662CFA6" w14:textId="7CAABE2E" w:rsidR="005063C5" w:rsidRDefault="005063C5" w:rsidP="005063C5">
      <w:r>
        <w:t xml:space="preserve">Excerpts </w:t>
      </w:r>
      <w:r w:rsidR="0044728A">
        <w:t xml:space="preserve">follow </w:t>
      </w:r>
      <w:r>
        <w:t xml:space="preserve">from </w:t>
      </w:r>
      <w:r w:rsidRPr="005063C5">
        <w:t>Discrete Event Simulation (DES) Modeling</w:t>
      </w:r>
      <w:r w:rsidR="0044728A">
        <w:t>.</w:t>
      </w:r>
    </w:p>
    <w:p w14:paraId="7154D3CD" w14:textId="02E07BCB" w:rsidR="005063C5" w:rsidRDefault="005063C5" w:rsidP="005063C5">
      <w:pPr>
        <w:jc w:val="center"/>
      </w:pPr>
      <w:r w:rsidRPr="005063C5">
        <w:drawing>
          <wp:inline distT="0" distB="0" distL="0" distR="0" wp14:anchorId="78F9CD78" wp14:editId="601EC033">
            <wp:extent cx="3111499" cy="1032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9937" cy="1041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9D902" w14:textId="7DA0BD32" w:rsidR="005063C5" w:rsidRDefault="005063C5" w:rsidP="005063C5">
      <w:pPr>
        <w:pStyle w:val="ListParagraph"/>
        <w:numPr>
          <w:ilvl w:val="0"/>
          <w:numId w:val="2"/>
        </w:numPr>
      </w:pPr>
      <w:r>
        <w:t>Circles: events A, B correspond to state transitions when fired by an arriving event</w:t>
      </w:r>
    </w:p>
    <w:p w14:paraId="0CE8018C" w14:textId="30F75F77" w:rsidR="005063C5" w:rsidRDefault="005063C5" w:rsidP="005063C5">
      <w:pPr>
        <w:pStyle w:val="ListParagraph"/>
        <w:numPr>
          <w:ilvl w:val="0"/>
          <w:numId w:val="2"/>
        </w:numPr>
      </w:pPr>
      <w:r>
        <w:t>Directed Edge: event A schedules event B to occur after time-delay</w:t>
      </w:r>
      <w:r w:rsidRPr="00A64316">
        <w:rPr>
          <w:b/>
          <w:bCs/>
        </w:rPr>
        <w:t xml:space="preserve"> </w:t>
      </w:r>
      <w:r w:rsidRPr="00A64316">
        <w:rPr>
          <w:b/>
          <w:bCs/>
          <w:i/>
          <w:iCs/>
        </w:rPr>
        <w:t>t</w:t>
      </w:r>
      <w:r>
        <w:t xml:space="preserve"> if boolean condition (i)</w:t>
      </w:r>
      <w:r w:rsidR="00A64316">
        <w:t xml:space="preserve"> is</w:t>
      </w:r>
      <w:r>
        <w:t xml:space="preserve"> true</w:t>
      </w:r>
    </w:p>
    <w:p w14:paraId="7A11B18E" w14:textId="66F1E81F" w:rsidR="005063C5" w:rsidRDefault="005063C5" w:rsidP="005063C5">
      <w:pPr>
        <w:jc w:val="center"/>
      </w:pPr>
      <w:r w:rsidRPr="005063C5">
        <w:drawing>
          <wp:inline distT="0" distB="0" distL="0" distR="0" wp14:anchorId="0092F361" wp14:editId="32043855">
            <wp:extent cx="2823209" cy="18484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0863" cy="1853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04122" w14:textId="2DE55F8C" w:rsidR="009B3F76" w:rsidRDefault="00A64316" w:rsidP="009B3F76">
      <w:pPr>
        <w:pStyle w:val="ListParagraph"/>
        <w:numPr>
          <w:ilvl w:val="0"/>
          <w:numId w:val="3"/>
        </w:numPr>
      </w:pPr>
      <w:r>
        <w:t>S</w:t>
      </w:r>
      <w:r w:rsidR="009B3F76">
        <w:t xml:space="preserve">tate variable </w:t>
      </w:r>
      <w:r w:rsidR="009B3F76" w:rsidRPr="009B3F76">
        <w:rPr>
          <w:b/>
          <w:bCs/>
        </w:rPr>
        <w:t>N</w:t>
      </w:r>
      <w:r w:rsidR="009B3F76">
        <w:t xml:space="preserve"> is available to all events</w:t>
      </w:r>
      <w:r>
        <w:t xml:space="preserve"> in the </w:t>
      </w:r>
      <w:r>
        <w:t>Event graph</w:t>
      </w:r>
      <w:r w:rsidR="00321A92">
        <w:t>.</w:t>
      </w:r>
    </w:p>
    <w:p w14:paraId="1E692A1A" w14:textId="43EE7403" w:rsidR="00321A92" w:rsidRPr="00321A92" w:rsidRDefault="00321A92" w:rsidP="00321A92">
      <w:pPr>
        <w:pStyle w:val="ListParagraph"/>
        <w:numPr>
          <w:ilvl w:val="0"/>
          <w:numId w:val="3"/>
        </w:numPr>
      </w:pPr>
      <w:r>
        <w:t xml:space="preserve">The </w:t>
      </w:r>
      <w:r w:rsidRPr="00321A92">
        <w:t xml:space="preserve">schedule of </w:t>
      </w:r>
      <w:r>
        <w:t>upcoming</w:t>
      </w:r>
      <w:r w:rsidRPr="00321A92">
        <w:t xml:space="preserve"> events</w:t>
      </w:r>
      <w:r>
        <w:t xml:space="preserve"> is maintained on the Event List</w:t>
      </w:r>
      <w:r>
        <w:t>.</w:t>
      </w:r>
    </w:p>
    <w:p w14:paraId="0048A09C" w14:textId="538F4A23" w:rsidR="00321A92" w:rsidRDefault="005063C5" w:rsidP="00321A92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</w:t>
      </w:r>
      <w:r w:rsidR="00321A92">
        <w:t xml:space="preserve">is </w:t>
      </w:r>
      <w:r w:rsidR="009B3F76">
        <w:t xml:space="preserve">automatically </w:t>
      </w:r>
      <w:r w:rsidR="00321A92">
        <w:t xml:space="preserve">scheduled and </w:t>
      </w:r>
      <w:r w:rsidR="00321A92">
        <w:t xml:space="preserve">commences </w:t>
      </w:r>
      <w:r>
        <w:t>upon program sta</w:t>
      </w:r>
      <w:r w:rsidR="009B3F76">
        <w:t>rt</w:t>
      </w:r>
      <w:r w:rsidR="00321A92">
        <w:t>.</w:t>
      </w:r>
    </w:p>
    <w:p w14:paraId="7D9475AE" w14:textId="3B1BF71C" w:rsid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first sets value of state variable </w:t>
      </w:r>
      <w:r w:rsidRPr="009B3F76">
        <w:rPr>
          <w:b/>
          <w:bCs/>
        </w:rPr>
        <w:t>N</w:t>
      </w:r>
      <w:r>
        <w:t xml:space="preserve"> to 0</w:t>
      </w:r>
      <w:r w:rsidR="00321A92">
        <w:t>.</w:t>
      </w:r>
    </w:p>
    <w:p w14:paraId="5A271695" w14:textId="4F3BD248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schedules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 occur after delay sampled from random variate sequence </w:t>
      </w:r>
      <w:proofErr w:type="spellStart"/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  <w:proofErr w:type="spellEnd"/>
    </w:p>
    <w:p w14:paraId="44FEF9D5" w14:textId="79266B60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is complete.</w:t>
      </w:r>
    </w:p>
    <w:p w14:paraId="044D9D23" w14:textId="0AA8FF91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commences</w:t>
      </w:r>
      <w:r>
        <w:t xml:space="preserve"> when scheduled on event list.</w:t>
      </w:r>
    </w:p>
    <w:p w14:paraId="317FE1E9" w14:textId="36DB451F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 xml:space="preserve">sets value of state variable </w:t>
      </w:r>
      <w:r w:rsidRPr="009B3F76">
        <w:rPr>
          <w:b/>
          <w:bCs/>
        </w:rPr>
        <w:t>N</w:t>
      </w:r>
      <w:r>
        <w:rPr>
          <w:b/>
          <w:bCs/>
        </w:rPr>
        <w:t xml:space="preserve"> </w:t>
      </w:r>
      <w:r>
        <w:t>to value computed by N + 1</w:t>
      </w:r>
    </w:p>
    <w:p w14:paraId="1DD5493C" w14:textId="47E158F8" w:rsidR="00A6431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>schedules</w:t>
      </w:r>
      <w:r>
        <w:t xml:space="preserve"> another</w:t>
      </w:r>
      <w:r>
        <w:t xml:space="preserve">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</w:t>
      </w:r>
      <w:r>
        <w:t xml:space="preserve"> (again)</w:t>
      </w:r>
      <w:r>
        <w:t xml:space="preserve"> occur after</w:t>
      </w:r>
      <w:r w:rsidR="00A64316">
        <w:t xml:space="preserve"> time</w:t>
      </w:r>
      <w:r>
        <w:t xml:space="preserve"> delay sampled from random variate</w:t>
      </w:r>
      <w:r>
        <w:t> </w:t>
      </w:r>
      <w:proofErr w:type="spellStart"/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  <w:proofErr w:type="spellEnd"/>
      <w:r w:rsidR="00A64316">
        <w:rPr>
          <w:b/>
          <w:bCs/>
          <w:vertAlign w:val="subscript"/>
        </w:rPr>
        <w:t xml:space="preserve">, </w:t>
      </w:r>
      <w:r w:rsidR="00A64316">
        <w:t>with that future event scheduled on the Event List.</w:t>
      </w:r>
    </w:p>
    <w:p w14:paraId="14F79007" w14:textId="5FE0652B" w:rsidR="009B3F76" w:rsidRDefault="00A6431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event</w:t>
      </w:r>
      <w:r w:rsidRPr="009B3F76">
        <w:t xml:space="preserve"> </w:t>
      </w:r>
      <w:r w:rsidR="00321A92">
        <w:t xml:space="preserve">has no further steps and </w:t>
      </w:r>
      <w:r w:rsidR="009B3F76" w:rsidRPr="009B3F76">
        <w:t>is complete.</w:t>
      </w:r>
    </w:p>
    <w:p w14:paraId="23D882DC" w14:textId="6217FD02" w:rsidR="00A64316" w:rsidRPr="00A64316" w:rsidRDefault="00A64316" w:rsidP="009B3F76">
      <w:pPr>
        <w:pStyle w:val="ListParagraph"/>
        <w:numPr>
          <w:ilvl w:val="0"/>
          <w:numId w:val="3"/>
        </w:numPr>
      </w:pPr>
      <w:r w:rsidRPr="00A64316">
        <w:t>Next event</w:t>
      </w:r>
      <w:r>
        <w:t xml:space="preserve"> found on </w:t>
      </w:r>
      <w:r w:rsidR="00321A92">
        <w:t>Event List</w:t>
      </w:r>
      <w:r w:rsidR="00321A92">
        <w:t xml:space="preserve"> </w:t>
      </w:r>
      <w:r>
        <w:t>is commenced.</w:t>
      </w:r>
    </w:p>
    <w:p w14:paraId="285626C6" w14:textId="45E6095F" w:rsidR="009B3F76" w:rsidRDefault="009B3F76" w:rsidP="009B3F76">
      <w:pPr>
        <w:pStyle w:val="ListParagraph"/>
        <w:numPr>
          <w:ilvl w:val="0"/>
          <w:numId w:val="3"/>
        </w:numPr>
      </w:pPr>
      <w:r>
        <w:t>No overall termination condition explicitly noted.</w:t>
      </w:r>
    </w:p>
    <w:p w14:paraId="249E8D8F" w14:textId="1713844B" w:rsidR="009B3F76" w:rsidRDefault="00A64316" w:rsidP="00321A92">
      <w:pPr>
        <w:keepNext/>
        <w:keepLines/>
        <w:jc w:val="center"/>
      </w:pPr>
      <w:r w:rsidRPr="00A64316">
        <w:drawing>
          <wp:inline distT="0" distB="0" distL="0" distR="0" wp14:anchorId="62C6E9F7" wp14:editId="00B885E4">
            <wp:extent cx="2666999" cy="9620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8814" cy="969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03E39" w14:textId="38FC1531" w:rsidR="009B3F7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cancels next-scheduled </w:t>
      </w:r>
      <w:r w:rsidRPr="00A64316">
        <w:rPr>
          <w:b/>
          <w:bCs/>
        </w:rPr>
        <w:t>Event B</w:t>
      </w:r>
      <w:r>
        <w:t xml:space="preserve"> if </w:t>
      </w:r>
      <w:r>
        <w:t>boolean condition (i) is true</w:t>
      </w:r>
    </w:p>
    <w:p w14:paraId="39C5D99C" w14:textId="6C394A8C" w:rsidR="00A6431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</w:t>
      </w:r>
      <w:r w:rsidR="00321A92">
        <w:t xml:space="preserve">has no further steps and </w:t>
      </w:r>
      <w:r w:rsidRPr="009B3F76">
        <w:t>is then complete.</w:t>
      </w:r>
    </w:p>
    <w:p w14:paraId="3595E5DE" w14:textId="1A941A24" w:rsidR="00321A92" w:rsidRDefault="00321A92" w:rsidP="00321A92">
      <w:pPr>
        <w:pStyle w:val="ListParagraph"/>
        <w:numPr>
          <w:ilvl w:val="0"/>
          <w:numId w:val="4"/>
        </w:numPr>
      </w:pPr>
      <w:r w:rsidRPr="00A64316">
        <w:t xml:space="preserve">Next </w:t>
      </w:r>
      <w:r w:rsidR="00BA4704">
        <w:t xml:space="preserve">(different) </w:t>
      </w:r>
      <w:r w:rsidRPr="00A64316">
        <w:t>event</w:t>
      </w:r>
      <w:r>
        <w:t xml:space="preserve"> found on Event List</w:t>
      </w:r>
      <w:r>
        <w:t xml:space="preserve"> </w:t>
      </w:r>
      <w:r>
        <w:t>is commenced.</w:t>
      </w:r>
    </w:p>
    <w:p w14:paraId="36279761" w14:textId="6AA1D1B0" w:rsidR="00A64316" w:rsidRDefault="00A64316" w:rsidP="00A64316">
      <w:pPr>
        <w:jc w:val="center"/>
      </w:pPr>
      <w:r w:rsidRPr="00A64316">
        <w:lastRenderedPageBreak/>
        <w:drawing>
          <wp:inline distT="0" distB="0" distL="0" distR="0" wp14:anchorId="549BB4E2" wp14:editId="27C5CEF8">
            <wp:extent cx="4426085" cy="9493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4185" cy="953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645B8" w14:textId="70C56413" w:rsidR="00A64316" w:rsidRDefault="00A64316" w:rsidP="00A64316">
      <w:pPr>
        <w:pStyle w:val="ListParagraph"/>
        <w:numPr>
          <w:ilvl w:val="0"/>
          <w:numId w:val="5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>schedule</w:t>
      </w:r>
      <w:r>
        <w:t>s</w:t>
      </w:r>
      <w:r>
        <w:t xml:space="preserve">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</w:t>
      </w:r>
      <w:r w:rsidR="00321A92">
        <w:t xml:space="preserve">value of </w:t>
      </w:r>
      <w:r w:rsidR="00321A92" w:rsidRPr="00321A92">
        <w:rPr>
          <w:i/>
          <w:iCs/>
        </w:rPr>
        <w:t>t</w:t>
      </w:r>
      <w:r w:rsidR="00321A92">
        <w:t xml:space="preserve"> </w:t>
      </w:r>
      <w:r w:rsidR="00321A92">
        <w:t>if boolean condition (i) is true</w:t>
      </w:r>
      <w:r w:rsidR="00321A92">
        <w:t xml:space="preserve">, passing internal value </w:t>
      </w:r>
      <w:r w:rsidR="00321A92" w:rsidRPr="00321A92">
        <w:rPr>
          <w:b/>
          <w:bCs/>
        </w:rPr>
        <w:t>j</w:t>
      </w:r>
      <w:r w:rsidR="00321A92">
        <w:t xml:space="preserve"> as an event parameter from </w:t>
      </w:r>
      <w:r w:rsidR="00321A92" w:rsidRPr="00321A92">
        <w:rPr>
          <w:b/>
          <w:bCs/>
        </w:rPr>
        <w:t>Event A</w:t>
      </w:r>
      <w:r w:rsidR="00321A92">
        <w:t xml:space="preserve"> as part of this event getting scheduled on Event List.</w:t>
      </w:r>
    </w:p>
    <w:p w14:paraId="5F9D339F" w14:textId="4BA24C3B" w:rsidR="00321A92" w:rsidRDefault="00321A92" w:rsidP="00A64316">
      <w:pPr>
        <w:pStyle w:val="ListParagraph"/>
        <w:numPr>
          <w:ilvl w:val="0"/>
          <w:numId w:val="5"/>
        </w:numPr>
      </w:pPr>
      <w:r>
        <w:t xml:space="preserve">When </w:t>
      </w:r>
      <w:r w:rsidRPr="00321A92">
        <w:rPr>
          <w:b/>
          <w:bCs/>
        </w:rPr>
        <w:t>Event B</w:t>
      </w:r>
      <w:r>
        <w:t xml:space="preserve"> is the n</w:t>
      </w:r>
      <w:r w:rsidRPr="00A64316">
        <w:t>ext event</w:t>
      </w:r>
      <w:r>
        <w:t xml:space="preserve"> found on Event List</w:t>
      </w:r>
      <w:r>
        <w:t xml:space="preserve">, then it </w:t>
      </w:r>
      <w:r>
        <w:t>is commenced</w:t>
      </w:r>
      <w:r>
        <w:t xml:space="preserve">.  </w:t>
      </w:r>
      <w:r>
        <w:t>Event B</w:t>
      </w:r>
      <w:r>
        <w:t xml:space="preserve"> accepts passed-parameter j as internal value (k).</w:t>
      </w:r>
    </w:p>
    <w:p w14:paraId="2C5350DF" w14:textId="56C5B889" w:rsidR="00321A92" w:rsidRDefault="00321A92" w:rsidP="00A64316">
      <w:pPr>
        <w:pStyle w:val="ListParagraph"/>
        <w:numPr>
          <w:ilvl w:val="0"/>
          <w:numId w:val="5"/>
        </w:numPr>
      </w:pPr>
      <w:r>
        <w:t>Event B then executes any internal state-transition code, schedules subsequent events if any (none shown in the example</w:t>
      </w:r>
      <w:proofErr w:type="gramStart"/>
      <w:r>
        <w:t>), and</w:t>
      </w:r>
      <w:proofErr w:type="gramEnd"/>
      <w:r>
        <w:t xml:space="preserve"> is complete.</w:t>
      </w:r>
    </w:p>
    <w:p w14:paraId="7A4546F1" w14:textId="3EBB9EA3" w:rsidR="00321A92" w:rsidRDefault="00321A92" w:rsidP="00A64316">
      <w:pPr>
        <w:pStyle w:val="ListParagraph"/>
        <w:numPr>
          <w:ilvl w:val="0"/>
          <w:numId w:val="5"/>
        </w:numPr>
      </w:pPr>
      <w:r w:rsidRPr="00A64316">
        <w:t>Next event</w:t>
      </w:r>
      <w:r>
        <w:t xml:space="preserve"> found on Event List is commenced</w:t>
      </w:r>
      <w:r>
        <w:t>.</w:t>
      </w:r>
    </w:p>
    <w:p w14:paraId="3EC19899" w14:textId="0817F1C5" w:rsidR="00BA4704" w:rsidRDefault="00BA4704" w:rsidP="00BA4704">
      <w:pPr>
        <w:jc w:val="center"/>
      </w:pPr>
      <w:r w:rsidRPr="00BA4704">
        <w:drawing>
          <wp:inline distT="0" distB="0" distL="0" distR="0" wp14:anchorId="1C2E21D3" wp14:editId="2253C794">
            <wp:extent cx="3981360" cy="855518"/>
            <wp:effectExtent l="0" t="0" r="63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282" cy="86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2BC15" w14:textId="01A16C96" w:rsidR="00BA4704" w:rsidRPr="009B3F76" w:rsidRDefault="00BA4704" w:rsidP="00BA4704">
      <w:pPr>
        <w:pStyle w:val="ListParagraph"/>
        <w:numPr>
          <w:ilvl w:val="0"/>
          <w:numId w:val="7"/>
        </w:numPr>
      </w:pPr>
      <w:r>
        <w:t xml:space="preserve">If </w:t>
      </w:r>
      <w:r w:rsidRPr="00BA4704">
        <w:rPr>
          <w:b/>
          <w:bCs/>
        </w:rPr>
        <w:t xml:space="preserve">Event A </w:t>
      </w:r>
      <w:proofErr w:type="gramStart"/>
      <w:r>
        <w:t>cancels</w:t>
      </w:r>
      <w:proofErr w:type="gramEnd"/>
      <w:r>
        <w:t xml:space="preserve">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>
        <w:rPr>
          <w:b/>
          <w:bCs/>
        </w:rPr>
        <w:t xml:space="preserve"> </w:t>
      </w:r>
      <w:r w:rsidRPr="00BA4704">
        <w:t xml:space="preserve">with an accompanying passed parameter </w:t>
      </w:r>
      <w:r>
        <w:rPr>
          <w:b/>
          <w:bCs/>
        </w:rPr>
        <w:t>j</w:t>
      </w:r>
      <w:r w:rsidRPr="00BA4704">
        <w:t>, then only the</w:t>
      </w:r>
      <w:r>
        <w:t xml:space="preserve"> next scheduled occurrence of Event B with a matching input parameter is cancelled.</w:t>
      </w:r>
    </w:p>
    <w:p w14:paraId="1125347A" w14:textId="12C880C2" w:rsidR="00A64316" w:rsidRDefault="00BA4704" w:rsidP="00BA4704">
      <w:pPr>
        <w:jc w:val="center"/>
      </w:pPr>
      <w:r w:rsidRPr="00BA4704">
        <w:drawing>
          <wp:inline distT="0" distB="0" distL="0" distR="0" wp14:anchorId="6EB6A9B5" wp14:editId="557208CD">
            <wp:extent cx="2477133" cy="945572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8613" cy="94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0559D" w14:textId="2D125934" w:rsidR="00BA4704" w:rsidRDefault="00BA4704" w:rsidP="00BA4704">
      <w:pPr>
        <w:pStyle w:val="ListParagraph"/>
        <w:numPr>
          <w:ilvl w:val="0"/>
          <w:numId w:val="6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schedules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value of </w:t>
      </w:r>
      <w:r w:rsidRPr="00321A92">
        <w:rPr>
          <w:i/>
          <w:iCs/>
        </w:rPr>
        <w:t>t</w:t>
      </w:r>
      <w:r w:rsidRPr="00BA4704">
        <w:t xml:space="preserve"> </w:t>
      </w:r>
      <w:r>
        <w:t>if boolean condition (i) is true,</w:t>
      </w:r>
      <w:r>
        <w:t xml:space="preserve"> with priority </w:t>
      </w:r>
      <w:r w:rsidRPr="00BA4704">
        <w:rPr>
          <w:b/>
          <w:bCs/>
        </w:rPr>
        <w:t>p</w:t>
      </w:r>
      <w:r>
        <w:t xml:space="preserve"> for breaking ties among events scheduled to occur at a single timestep.  This is helpful if execution of one event is dependent on state-variable changes by another event.  Allowed values for priority </w:t>
      </w:r>
      <w:r w:rsidRPr="00BA4704">
        <w:rPr>
          <w:b/>
          <w:bCs/>
        </w:rPr>
        <w:t>p</w:t>
      </w:r>
      <w:r>
        <w:t xml:space="preserve"> are default</w:t>
      </w:r>
      <w:r w:rsidR="00210776">
        <w:t xml:space="preserve"> </w:t>
      </w:r>
      <w:proofErr w:type="spellStart"/>
      <w:proofErr w:type="gramStart"/>
      <w:r w:rsidR="00210776" w:rsidRPr="00210776">
        <w:rPr>
          <w:rFonts w:ascii="Courier New" w:hAnsi="Courier New" w:cs="Courier New"/>
          <w:sz w:val="18"/>
          <w:szCs w:val="18"/>
        </w:rPr>
        <w:t>simkit.priority</w:t>
      </w:r>
      <w:proofErr w:type="gramEnd"/>
      <w:r w:rsidR="00210776" w:rsidRPr="00210776">
        <w:rPr>
          <w:rFonts w:ascii="Courier New" w:hAnsi="Courier New" w:cs="Courier New"/>
          <w:sz w:val="18"/>
          <w:szCs w:val="18"/>
        </w:rPr>
        <w:t>.DEFAULT</w:t>
      </w:r>
      <w:proofErr w:type="spellEnd"/>
      <w:r w:rsidRPr="00210776">
        <w:rPr>
          <w:rFonts w:ascii="Courier New" w:hAnsi="Courier New" w:cs="Courier New"/>
          <w:sz w:val="18"/>
          <w:szCs w:val="18"/>
        </w:rPr>
        <w:t xml:space="preserve">, </w:t>
      </w:r>
      <w:r w:rsidR="00210776" w:rsidRPr="00210776">
        <w:rPr>
          <w:rFonts w:ascii="Courier New" w:hAnsi="Courier New" w:cs="Courier New"/>
          <w:sz w:val="18"/>
          <w:szCs w:val="18"/>
        </w:rPr>
        <w:t>HIGH, HIGHER, HIGHEST, LOW, LOWER</w:t>
      </w:r>
      <w:r w:rsidR="00210776">
        <w:t xml:space="preserve"> and </w:t>
      </w:r>
      <w:r w:rsidR="00210776" w:rsidRPr="00210776">
        <w:rPr>
          <w:rFonts w:ascii="Courier New" w:hAnsi="Courier New" w:cs="Courier New"/>
          <w:sz w:val="18"/>
          <w:szCs w:val="18"/>
        </w:rPr>
        <w:t>LOWEST</w:t>
      </w:r>
      <w:r w:rsidR="00210776">
        <w:t>.</w:t>
      </w:r>
    </w:p>
    <w:p w14:paraId="7B91F999" w14:textId="0D76D0D4" w:rsidR="00BA4704" w:rsidRDefault="00744400" w:rsidP="00744400">
      <w:pPr>
        <w:jc w:val="center"/>
      </w:pPr>
      <w:r w:rsidRPr="00744400">
        <w:drawing>
          <wp:inline distT="0" distB="0" distL="0" distR="0" wp14:anchorId="26977C06" wp14:editId="77FCAE07">
            <wp:extent cx="2732408" cy="166600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52114" cy="167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5FE14" w14:textId="52AF0603" w:rsidR="00744400" w:rsidRDefault="00744400" w:rsidP="00744400">
      <w:pPr>
        <w:pStyle w:val="ListParagraph"/>
        <w:numPr>
          <w:ilvl w:val="0"/>
          <w:numId w:val="8"/>
        </w:numPr>
      </w:pPr>
      <w:r>
        <w:t xml:space="preserve">When surrounded by a box, a smaller event graph becomes a component that </w:t>
      </w:r>
      <w:r>
        <w:t xml:space="preserve">can be composed </w:t>
      </w:r>
      <w:r>
        <w:t>in a larger event graph.</w:t>
      </w:r>
    </w:p>
    <w:p w14:paraId="1F8692AF" w14:textId="32296686" w:rsidR="00744400" w:rsidRDefault="00744400" w:rsidP="00744400">
      <w:pPr>
        <w:pStyle w:val="ListParagraph"/>
        <w:numPr>
          <w:ilvl w:val="0"/>
          <w:numId w:val="8"/>
        </w:numPr>
      </w:pPr>
      <w:r>
        <w:t>An Event Graph Component is simply an Event Graph “in miniature” whose description is a template for instances of the component.</w:t>
      </w:r>
    </w:p>
    <w:p w14:paraId="794EE19E" w14:textId="7863C8F1" w:rsidR="00744400" w:rsidRDefault="00744400" w:rsidP="00744400">
      <w:pPr>
        <w:pStyle w:val="ListParagraph"/>
        <w:numPr>
          <w:ilvl w:val="0"/>
          <w:numId w:val="8"/>
        </w:numPr>
      </w:pPr>
      <w:r>
        <w:lastRenderedPageBreak/>
        <w:t xml:space="preserve">Each </w:t>
      </w:r>
      <w:r>
        <w:t>Event Graph Component</w:t>
      </w:r>
      <w:r>
        <w:t xml:space="preserve"> instance retains </w:t>
      </w:r>
      <w:proofErr w:type="spellStart"/>
      <w:r>
        <w:t>it</w:t>
      </w:r>
      <w:proofErr w:type="spellEnd"/>
      <w:r>
        <w:t xml:space="preserve"> original initiating parameters and </w:t>
      </w:r>
      <w:proofErr w:type="spellStart"/>
      <w:r w:rsidR="0032464D">
        <w:t>hojds</w:t>
      </w:r>
      <w:proofErr w:type="spellEnd"/>
      <w:r w:rsidR="0032464D">
        <w:t xml:space="preserve"> </w:t>
      </w:r>
      <w:r>
        <w:t xml:space="preserve">a unique set of </w:t>
      </w:r>
      <w:r w:rsidR="0032464D">
        <w:t xml:space="preserve">internal </w:t>
      </w:r>
      <w:r>
        <w:t>state variables, all of which are distinct from parameters and state variables in other similar Event Graph Components.</w:t>
      </w:r>
    </w:p>
    <w:p w14:paraId="2E5EF15A" w14:textId="4F9F6D1A" w:rsidR="00744400" w:rsidRDefault="00744400" w:rsidP="00744400">
      <w:pPr>
        <w:pStyle w:val="ListParagraph"/>
        <w:numPr>
          <w:ilvl w:val="0"/>
          <w:numId w:val="8"/>
        </w:numPr>
      </w:pPr>
      <w:r>
        <w:t>All connected components share a common Event List.</w:t>
      </w:r>
    </w:p>
    <w:p w14:paraId="2DD5AE5B" w14:textId="61F7E47E" w:rsidR="00744400" w:rsidRDefault="0032464D" w:rsidP="0032464D">
      <w:pPr>
        <w:jc w:val="center"/>
      </w:pPr>
      <w:r w:rsidRPr="0032464D">
        <w:drawing>
          <wp:inline distT="0" distB="0" distL="0" distR="0" wp14:anchorId="7E05AE54" wp14:editId="79563E7C">
            <wp:extent cx="4072209" cy="1140460"/>
            <wp:effectExtent l="0" t="0" r="508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2031" cy="116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EDCDE" w14:textId="468E65E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The forked edge illustrates how a </w:t>
      </w:r>
      <w:r w:rsidRPr="0032464D">
        <w:rPr>
          <w:b/>
          <w:bCs/>
        </w:rPr>
        <w:t>Listener</w:t>
      </w:r>
      <w:r w:rsidRPr="0032464D">
        <w:rPr>
          <w:b/>
          <w:bCs/>
        </w:rPr>
        <w:t xml:space="preserve"> Component</w:t>
      </w:r>
      <w:r>
        <w:t xml:space="preserve"> </w:t>
      </w:r>
      <w:r>
        <w:t xml:space="preserve">pattern </w:t>
      </w:r>
      <w:r>
        <w:t xml:space="preserve">can hear all events occurring in the </w:t>
      </w:r>
      <w:r w:rsidRPr="0032464D">
        <w:rPr>
          <w:b/>
          <w:bCs/>
        </w:rPr>
        <w:t>Source Component</w:t>
      </w:r>
      <w:r>
        <w:t>.</w:t>
      </w:r>
    </w:p>
    <w:p w14:paraId="5FE9026C" w14:textId="6F63D77C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First a Listener Component must register interest in the </w:t>
      </w:r>
      <w:r w:rsidRPr="0032464D">
        <w:rPr>
          <w:b/>
          <w:bCs/>
        </w:rPr>
        <w:t>Source Component</w:t>
      </w:r>
      <w:r>
        <w:t xml:space="preserve"> in order to setup necessary event-passing connections.</w:t>
      </w:r>
    </w:p>
    <w:p w14:paraId="08B63A32" w14:textId="611B792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As each Event in the </w:t>
      </w:r>
      <w:r w:rsidRPr="0032464D">
        <w:rPr>
          <w:b/>
          <w:bCs/>
        </w:rPr>
        <w:t>Source Component</w:t>
      </w:r>
      <w:r>
        <w:t xml:space="preserve"> finishes processing state variables and scheduling other local events, a copy of the completed event is passed to the </w:t>
      </w:r>
      <w:r w:rsidRPr="0032464D">
        <w:rPr>
          <w:b/>
          <w:bCs/>
        </w:rPr>
        <w:t>Source Component</w:t>
      </w:r>
      <w:r>
        <w:t>.</w:t>
      </w:r>
    </w:p>
    <w:p w14:paraId="7603AD5F" w14:textId="72B5A53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One component cannot listen to the initiating </w:t>
      </w:r>
      <w:r w:rsidRPr="0032464D">
        <w:rPr>
          <w:b/>
          <w:bCs/>
        </w:rPr>
        <w:t>Run Event</w:t>
      </w:r>
      <w:r>
        <w:t xml:space="preserve"> in another component.</w:t>
      </w:r>
    </w:p>
    <w:p w14:paraId="3D901D5A" w14:textId="4D63D81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This pattern is sometimes called the </w:t>
      </w:r>
      <w:r w:rsidR="00DC72C8">
        <w:t>Listener Event Graph Objects (</w:t>
      </w:r>
      <w:r>
        <w:t>LEGO</w:t>
      </w:r>
      <w:r w:rsidR="00DC72C8">
        <w:t>) Framework.</w:t>
      </w:r>
      <w:r>
        <w:t xml:space="preserve"> </w:t>
      </w:r>
    </w:p>
    <w:p w14:paraId="0EC3B3BE" w14:textId="654A7BD0" w:rsidR="0032464D" w:rsidRDefault="00DC72C8" w:rsidP="00DC72C8">
      <w:pPr>
        <w:jc w:val="center"/>
      </w:pPr>
      <w:r w:rsidRPr="00DC72C8">
        <w:drawing>
          <wp:inline distT="0" distB="0" distL="0" distR="0" wp14:anchorId="3EC60AF9" wp14:editId="560522DE">
            <wp:extent cx="3256280" cy="826220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7431" cy="82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CBA65" w14:textId="46426211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The Adapter pattern allows a </w:t>
      </w:r>
      <w:r w:rsidRPr="00DC72C8">
        <w:rPr>
          <w:b/>
          <w:bCs/>
        </w:rPr>
        <w:t>Source Component</w:t>
      </w:r>
      <w:r>
        <w:t xml:space="preserve"> output </w:t>
      </w:r>
      <w:r w:rsidRPr="00DC72C8">
        <w:rPr>
          <w:b/>
          <w:bCs/>
        </w:rPr>
        <w:t>Event A</w:t>
      </w:r>
      <w:r>
        <w:t xml:space="preserve"> to be referred to by a </w:t>
      </w:r>
      <w:r w:rsidRPr="00DC72C8">
        <w:rPr>
          <w:b/>
          <w:bCs/>
        </w:rPr>
        <w:t>Listener Component</w:t>
      </w:r>
      <w:r>
        <w:t xml:space="preserve"> as received </w:t>
      </w:r>
      <w:r w:rsidRPr="00DC72C8">
        <w:rPr>
          <w:b/>
          <w:bCs/>
        </w:rPr>
        <w:t>Event B</w:t>
      </w:r>
      <w:r>
        <w:t xml:space="preserve">. </w:t>
      </w:r>
    </w:p>
    <w:p w14:paraId="7BB8FA77" w14:textId="1740276F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Other events in the </w:t>
      </w:r>
      <w:r w:rsidRPr="00DC72C8">
        <w:rPr>
          <w:b/>
          <w:bCs/>
        </w:rPr>
        <w:t>Source Component</w:t>
      </w:r>
      <w:r>
        <w:t xml:space="preserve"> are not passed to the </w:t>
      </w:r>
      <w:r w:rsidRPr="00DC72C8">
        <w:rPr>
          <w:b/>
          <w:bCs/>
        </w:rPr>
        <w:t>Listener Component</w:t>
      </w:r>
      <w:r>
        <w:t>.  This is a useful filtering mechanism</w:t>
      </w:r>
      <w:r w:rsidR="002C7B22">
        <w:t xml:space="preserve"> to reduce the number of outputs from a Source to a Listener</w:t>
      </w:r>
      <w:r>
        <w:t>.</w:t>
      </w:r>
    </w:p>
    <w:p w14:paraId="3DA077C1" w14:textId="66D84147" w:rsidR="00DC72C8" w:rsidRDefault="00DC72C8" w:rsidP="00DC72C8">
      <w:pPr>
        <w:pStyle w:val="ListParagraph"/>
        <w:numPr>
          <w:ilvl w:val="0"/>
          <w:numId w:val="10"/>
        </w:numPr>
      </w:pPr>
      <w:r w:rsidRPr="00DC72C8">
        <w:rPr>
          <w:b/>
          <w:bCs/>
        </w:rPr>
        <w:t>Source Component</w:t>
      </w:r>
      <w:r>
        <w:t xml:space="preserve"> output events must have the same parameter signature as the corresponding event defined in the </w:t>
      </w:r>
      <w:r w:rsidRPr="00DC72C8">
        <w:rPr>
          <w:b/>
          <w:bCs/>
        </w:rPr>
        <w:t>Listener Component</w:t>
      </w:r>
      <w:r>
        <w:t>.</w:t>
      </w:r>
    </w:p>
    <w:p w14:paraId="114D2AE5" w14:textId="2DDDF673" w:rsidR="00DC72C8" w:rsidRDefault="00DC72C8" w:rsidP="00DC72C8">
      <w:pPr>
        <w:jc w:val="center"/>
      </w:pPr>
      <w:r w:rsidRPr="00DC72C8">
        <w:drawing>
          <wp:inline distT="0" distB="0" distL="0" distR="0" wp14:anchorId="0ED30BBF" wp14:editId="746FFAA6">
            <wp:extent cx="3751459" cy="899160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22102" cy="91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4709F" w14:textId="2EC0868A" w:rsidR="00DC72C8" w:rsidRDefault="00DC72C8" w:rsidP="00DC72C8">
      <w:pPr>
        <w:pStyle w:val="ListParagraph"/>
        <w:numPr>
          <w:ilvl w:val="0"/>
          <w:numId w:val="11"/>
        </w:numPr>
      </w:pPr>
      <w:r>
        <w:t>A common pattern is to have two components listen to each other via Adapter connections.</w:t>
      </w:r>
    </w:p>
    <w:p w14:paraId="2AF638F8" w14:textId="102C9C43" w:rsidR="00DC72C8" w:rsidRDefault="00DC72C8" w:rsidP="00DC72C8">
      <w:pPr>
        <w:pStyle w:val="ListParagraph"/>
        <w:numPr>
          <w:ilvl w:val="0"/>
          <w:numId w:val="11"/>
        </w:numPr>
      </w:pPr>
      <w:r>
        <w:t xml:space="preserve">Avoiding </w:t>
      </w:r>
      <w:r w:rsidR="00E91B14">
        <w:t>naming collisions and potential confusion between corresponding events is a good practice.</w:t>
      </w:r>
    </w:p>
    <w:p w14:paraId="37C85426" w14:textId="5FE0AAE7" w:rsidR="00DC72C8" w:rsidRDefault="00E91B14" w:rsidP="00C91640">
      <w:pPr>
        <w:jc w:val="center"/>
      </w:pPr>
      <w:r w:rsidRPr="00E91B14">
        <w:drawing>
          <wp:inline distT="0" distB="0" distL="0" distR="0" wp14:anchorId="49095362" wp14:editId="3E6A232C">
            <wp:extent cx="3155450" cy="891540"/>
            <wp:effectExtent l="0" t="0" r="6985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9545" cy="89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087D2" w14:textId="06EFA121" w:rsidR="00E91B14" w:rsidRDefault="004547B9" w:rsidP="00E91B14">
      <w:pPr>
        <w:pStyle w:val="ListParagraph"/>
        <w:numPr>
          <w:ilvl w:val="0"/>
          <w:numId w:val="12"/>
        </w:numPr>
      </w:pPr>
      <w:r>
        <w:lastRenderedPageBreak/>
        <w:t xml:space="preserve">A </w:t>
      </w:r>
      <w:proofErr w:type="spellStart"/>
      <w:r w:rsidRPr="004547B9">
        <w:rPr>
          <w:b/>
          <w:bCs/>
        </w:rPr>
        <w:t>PropertyChangeListener</w:t>
      </w:r>
      <w:proofErr w:type="spellEnd"/>
      <w:r w:rsidRPr="004547B9">
        <w:rPr>
          <w:b/>
          <w:bCs/>
        </w:rPr>
        <w:t xml:space="preserve"> Component </w:t>
      </w:r>
      <w:r>
        <w:t>receive</w:t>
      </w:r>
      <w:r>
        <w:t>s</w:t>
      </w:r>
      <w:r>
        <w:t xml:space="preserve"> notifications when the value of a state variable changes in a </w:t>
      </w:r>
      <w:proofErr w:type="spellStart"/>
      <w:r w:rsidRPr="004547B9">
        <w:rPr>
          <w:b/>
          <w:bCs/>
        </w:rPr>
        <w:t>SimEntity</w:t>
      </w:r>
      <w:proofErr w:type="spellEnd"/>
      <w:r w:rsidRPr="004547B9">
        <w:rPr>
          <w:b/>
          <w:bCs/>
        </w:rPr>
        <w:t xml:space="preserve"> Component</w:t>
      </w:r>
      <w:r>
        <w:t>.</w:t>
      </w:r>
    </w:p>
    <w:p w14:paraId="32052084" w14:textId="6EAF6F8C" w:rsidR="002C7B22" w:rsidRDefault="002C7B22" w:rsidP="00E91B14">
      <w:pPr>
        <w:pStyle w:val="ListParagraph"/>
        <w:numPr>
          <w:ilvl w:val="0"/>
          <w:numId w:val="12"/>
        </w:numPr>
      </w:pPr>
      <w:r>
        <w:t xml:space="preserve">State variable changes from within the </w:t>
      </w:r>
      <w:proofErr w:type="spellStart"/>
      <w:r w:rsidRPr="004547B9">
        <w:rPr>
          <w:b/>
          <w:bCs/>
        </w:rPr>
        <w:t>SimEntity</w:t>
      </w:r>
      <w:proofErr w:type="spellEnd"/>
      <w:r w:rsidRPr="004547B9">
        <w:rPr>
          <w:b/>
          <w:bCs/>
        </w:rPr>
        <w:t xml:space="preserve"> Component</w:t>
      </w:r>
      <w:r>
        <w:t xml:space="preserve"> are dispatched as </w:t>
      </w:r>
      <w:proofErr w:type="spellStart"/>
      <w:r>
        <w:t>PropertyChangeEvents</w:t>
      </w:r>
      <w:proofErr w:type="spellEnd"/>
      <w:r>
        <w:t>.</w:t>
      </w:r>
    </w:p>
    <w:p w14:paraId="21A047E0" w14:textId="59A80E4B" w:rsidR="004547B9" w:rsidRDefault="004547B9" w:rsidP="004547B9">
      <w:pPr>
        <w:pStyle w:val="ListParagraph"/>
        <w:numPr>
          <w:ilvl w:val="0"/>
          <w:numId w:val="12"/>
        </w:numPr>
      </w:pPr>
      <w:r>
        <w:t xml:space="preserve">If no specific state variable is named, then all </w:t>
      </w:r>
      <w:proofErr w:type="spellStart"/>
      <w:r w:rsidR="002C7B22" w:rsidRPr="004547B9">
        <w:rPr>
          <w:b/>
          <w:bCs/>
        </w:rPr>
        <w:t>SimEntity</w:t>
      </w:r>
      <w:proofErr w:type="spellEnd"/>
      <w:r w:rsidR="002C7B22" w:rsidRPr="004547B9">
        <w:rPr>
          <w:b/>
          <w:bCs/>
        </w:rPr>
        <w:t xml:space="preserve"> Component</w:t>
      </w:r>
      <w:r w:rsidR="002C7B22">
        <w:t xml:space="preserve"> </w:t>
      </w:r>
      <w:r>
        <w:t>state variables are accessible.</w:t>
      </w:r>
    </w:p>
    <w:p w14:paraId="6271E72C" w14:textId="70A6AE58" w:rsidR="002C7B22" w:rsidRDefault="002C7B22" w:rsidP="004547B9">
      <w:pPr>
        <w:pStyle w:val="ListParagraph"/>
        <w:numPr>
          <w:ilvl w:val="0"/>
          <w:numId w:val="12"/>
        </w:numPr>
      </w:pPr>
      <w:proofErr w:type="spellStart"/>
      <w:r>
        <w:t>PropertyChangeEvents</w:t>
      </w:r>
      <w:proofErr w:type="spellEnd"/>
      <w:r>
        <w:t xml:space="preserve"> do not interact with the event list.</w:t>
      </w:r>
    </w:p>
    <w:p w14:paraId="457B58C2" w14:textId="0296C842" w:rsidR="00210776" w:rsidRDefault="00210776" w:rsidP="004547B9">
      <w:pPr>
        <w:pStyle w:val="ListParagraph"/>
        <w:numPr>
          <w:ilvl w:val="0"/>
          <w:numId w:val="12"/>
        </w:numPr>
      </w:pPr>
      <w:proofErr w:type="spellStart"/>
      <w:r>
        <w:t>PropertyChangeListeners</w:t>
      </w:r>
      <w:proofErr w:type="spellEnd"/>
      <w:r>
        <w:t xml:space="preserve"> are useful for monitoring, debugging and statistics.</w:t>
      </w:r>
    </w:p>
    <w:p w14:paraId="6D8D4BE3" w14:textId="6902637D" w:rsidR="00210776" w:rsidRDefault="00210776" w:rsidP="004547B9">
      <w:pPr>
        <w:pStyle w:val="ListParagraph"/>
        <w:numPr>
          <w:ilvl w:val="0"/>
          <w:numId w:val="12"/>
        </w:numPr>
      </w:pPr>
      <w:proofErr w:type="spellStart"/>
      <w:r>
        <w:t>PropertyChangeListeners</w:t>
      </w:r>
      <w:proofErr w:type="spellEnd"/>
      <w:r>
        <w:t xml:space="preserve"> should never be used for actual dynamic behavior modeling being performed by the Event Graphs themselves.</w:t>
      </w:r>
    </w:p>
    <w:p w14:paraId="5843F676" w14:textId="163B92AB" w:rsidR="002C7B22" w:rsidRDefault="002C7B22" w:rsidP="004547B9">
      <w:pPr>
        <w:pStyle w:val="ListParagraph"/>
        <w:numPr>
          <w:ilvl w:val="0"/>
          <w:numId w:val="12"/>
        </w:numPr>
      </w:pPr>
      <w:r w:rsidRPr="002C7B22">
        <w:rPr>
          <w:highlight w:val="yellow"/>
        </w:rPr>
        <w:t>TODO</w:t>
      </w:r>
      <w:r>
        <w:t xml:space="preserve"> perhaps a different shape is better for PCLs rather than a box (which is used by components)?</w:t>
      </w:r>
    </w:p>
    <w:p w14:paraId="018BCE21" w14:textId="77777777" w:rsidR="004547B9" w:rsidRDefault="004547B9" w:rsidP="004547B9">
      <w:pPr>
        <w:pStyle w:val="ListParagraph"/>
      </w:pPr>
    </w:p>
    <w:p w14:paraId="10495888" w14:textId="529FC32E" w:rsidR="005063C5" w:rsidRDefault="004547B9" w:rsidP="004547B9">
      <w:pPr>
        <w:pStyle w:val="ListParagraph"/>
        <w:ind w:left="360"/>
        <w:jc w:val="center"/>
      </w:pPr>
      <w:r w:rsidRPr="004547B9">
        <w:drawing>
          <wp:inline distT="0" distB="0" distL="0" distR="0" wp14:anchorId="466693E2" wp14:editId="3C7B47F5">
            <wp:extent cx="3224639" cy="909170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47784" cy="9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F976C" w14:textId="77777777" w:rsidR="002C7B22" w:rsidRDefault="002C7B22" w:rsidP="004547B9">
      <w:pPr>
        <w:pStyle w:val="ListParagraph"/>
        <w:ind w:left="360"/>
        <w:jc w:val="center"/>
      </w:pPr>
    </w:p>
    <w:p w14:paraId="6CC3EB8D" w14:textId="1AA69F49" w:rsidR="004547B9" w:rsidRDefault="004547B9" w:rsidP="004547B9">
      <w:pPr>
        <w:pStyle w:val="ListParagraph"/>
        <w:numPr>
          <w:ilvl w:val="0"/>
          <w:numId w:val="13"/>
        </w:numPr>
      </w:pPr>
      <w:r>
        <w:t xml:space="preserve">The </w:t>
      </w:r>
      <w:proofErr w:type="spellStart"/>
      <w:r w:rsidRPr="004547B9">
        <w:rPr>
          <w:b/>
          <w:bCs/>
        </w:rPr>
        <w:t>PropertyChangeListener</w:t>
      </w:r>
      <w:proofErr w:type="spellEnd"/>
      <w:r w:rsidRPr="004547B9">
        <w:rPr>
          <w:b/>
          <w:bCs/>
        </w:rPr>
        <w:t xml:space="preserve"> </w:t>
      </w:r>
      <w:r>
        <w:t>only receives value</w:t>
      </w:r>
      <w:r w:rsidR="002C7B22">
        <w:t xml:space="preserve"> update</w:t>
      </w:r>
      <w:r>
        <w:t>s from a single</w:t>
      </w:r>
      <w:r w:rsidR="002C7B22">
        <w:t xml:space="preserve"> named </w:t>
      </w:r>
      <w:proofErr w:type="spellStart"/>
      <w:r w:rsidR="002C7B22" w:rsidRPr="002C7B22">
        <w:rPr>
          <w:b/>
          <w:bCs/>
        </w:rPr>
        <w:t>aStateVariable</w:t>
      </w:r>
      <w:proofErr w:type="spellEnd"/>
      <w:r w:rsidR="002C7B22">
        <w:t>.</w:t>
      </w:r>
    </w:p>
    <w:p w14:paraId="05396BA5" w14:textId="06E34E4B" w:rsidR="002C7B22" w:rsidRDefault="002C7B22" w:rsidP="004547B9">
      <w:pPr>
        <w:pStyle w:val="ListParagraph"/>
        <w:numPr>
          <w:ilvl w:val="0"/>
          <w:numId w:val="13"/>
        </w:numPr>
      </w:pPr>
      <w:r>
        <w:t>This is a useful filtering mechanism to reduce the number of outputs from a Source to a Listener.</w:t>
      </w:r>
    </w:p>
    <w:p w14:paraId="1B88D66E" w14:textId="77777777" w:rsidR="005063C5" w:rsidRDefault="005063C5"/>
    <w:sectPr w:rsidR="005063C5" w:rsidSect="009B3F76">
      <w:footerReference w:type="default" r:id="rId20"/>
      <w:pgSz w:w="12240" w:h="15840"/>
      <w:pgMar w:top="1152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F5254" w14:textId="77777777" w:rsidR="00CE114B" w:rsidRDefault="00CE114B" w:rsidP="00A64316">
      <w:pPr>
        <w:spacing w:after="0" w:line="240" w:lineRule="auto"/>
      </w:pPr>
      <w:r>
        <w:separator/>
      </w:r>
    </w:p>
  </w:endnote>
  <w:endnote w:type="continuationSeparator" w:id="0">
    <w:p w14:paraId="1AD22045" w14:textId="77777777" w:rsidR="00CE114B" w:rsidRDefault="00CE114B" w:rsidP="00A64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864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CDF44F" w14:textId="0630C8D6" w:rsidR="00A64316" w:rsidRDefault="00A643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780B2C" w14:textId="77777777" w:rsidR="00A64316" w:rsidRDefault="00A6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943E9" w14:textId="77777777" w:rsidR="00CE114B" w:rsidRDefault="00CE114B" w:rsidP="00A64316">
      <w:pPr>
        <w:spacing w:after="0" w:line="240" w:lineRule="auto"/>
      </w:pPr>
      <w:r>
        <w:separator/>
      </w:r>
    </w:p>
  </w:footnote>
  <w:footnote w:type="continuationSeparator" w:id="0">
    <w:p w14:paraId="06AF960E" w14:textId="77777777" w:rsidR="00CE114B" w:rsidRDefault="00CE114B" w:rsidP="00A64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5AD"/>
    <w:multiLevelType w:val="hybridMultilevel"/>
    <w:tmpl w:val="8EA606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7626C"/>
    <w:multiLevelType w:val="hybridMultilevel"/>
    <w:tmpl w:val="8AE63FAE"/>
    <w:lvl w:ilvl="0" w:tplc="1B7CD3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B17E4"/>
    <w:multiLevelType w:val="hybridMultilevel"/>
    <w:tmpl w:val="EFE25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54661"/>
    <w:multiLevelType w:val="hybridMultilevel"/>
    <w:tmpl w:val="F3B645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43EC1"/>
    <w:multiLevelType w:val="hybridMultilevel"/>
    <w:tmpl w:val="10DC1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C7B"/>
    <w:multiLevelType w:val="hybridMultilevel"/>
    <w:tmpl w:val="956A8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B6AA3"/>
    <w:multiLevelType w:val="hybridMultilevel"/>
    <w:tmpl w:val="77FEA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84DAE"/>
    <w:multiLevelType w:val="hybridMultilevel"/>
    <w:tmpl w:val="6E60E4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74D66"/>
    <w:multiLevelType w:val="hybridMultilevel"/>
    <w:tmpl w:val="06867E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F4340A"/>
    <w:multiLevelType w:val="hybridMultilevel"/>
    <w:tmpl w:val="2F72A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267A"/>
    <w:multiLevelType w:val="hybridMultilevel"/>
    <w:tmpl w:val="7CC88B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146BB"/>
    <w:multiLevelType w:val="hybridMultilevel"/>
    <w:tmpl w:val="5D169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D1122"/>
    <w:multiLevelType w:val="hybridMultilevel"/>
    <w:tmpl w:val="F6F26A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5"/>
  </w:num>
  <w:num w:numId="7">
    <w:abstractNumId w:val="10"/>
  </w:num>
  <w:num w:numId="8">
    <w:abstractNumId w:val="6"/>
  </w:num>
  <w:num w:numId="9">
    <w:abstractNumId w:val="0"/>
  </w:num>
  <w:num w:numId="10">
    <w:abstractNumId w:val="7"/>
  </w:num>
  <w:num w:numId="11">
    <w:abstractNumId w:val="1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5"/>
    <w:rsid w:val="00210776"/>
    <w:rsid w:val="002C7B22"/>
    <w:rsid w:val="00321A92"/>
    <w:rsid w:val="0032464D"/>
    <w:rsid w:val="0044728A"/>
    <w:rsid w:val="004547B9"/>
    <w:rsid w:val="005063C5"/>
    <w:rsid w:val="00744400"/>
    <w:rsid w:val="009B3F76"/>
    <w:rsid w:val="00A64316"/>
    <w:rsid w:val="00BA4704"/>
    <w:rsid w:val="00C91640"/>
    <w:rsid w:val="00CE114B"/>
    <w:rsid w:val="00DC72C8"/>
    <w:rsid w:val="00E9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F5B84"/>
  <w15:chartTrackingRefBased/>
  <w15:docId w15:val="{9AEE2196-8794-42E5-8204-B0B1255A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3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63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063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316"/>
  </w:style>
  <w:style w:type="paragraph" w:styleId="Footer">
    <w:name w:val="footer"/>
    <w:basedOn w:val="Normal"/>
    <w:link w:val="Foot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30C84-998B-4E40-BC71-5D5A261E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dc:description/>
  <cp:lastModifiedBy>Don Brutzman</cp:lastModifiedBy>
  <cp:revision>3</cp:revision>
  <dcterms:created xsi:type="dcterms:W3CDTF">2022-06-05T02:37:00Z</dcterms:created>
  <dcterms:modified xsi:type="dcterms:W3CDTF">2022-06-05T05:41:00Z</dcterms:modified>
</cp:coreProperties>
</file>